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EAA80" w14:textId="77777777" w:rsidR="00101FB6" w:rsidRDefault="00101FB6" w:rsidP="00101FB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E73784" wp14:editId="2749850B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FEE9B" w14:textId="77777777" w:rsidR="00101FB6" w:rsidRDefault="00101FB6" w:rsidP="00101FB6">
      <w:pPr>
        <w:rPr>
          <w:sz w:val="28"/>
          <w:szCs w:val="28"/>
        </w:rPr>
      </w:pPr>
    </w:p>
    <w:p w14:paraId="11936A8A" w14:textId="77777777" w:rsidR="00D659A5" w:rsidRDefault="00D659A5" w:rsidP="00101FB6">
      <w:pPr>
        <w:tabs>
          <w:tab w:val="left" w:pos="1650"/>
        </w:tabs>
        <w:rPr>
          <w:b/>
          <w:sz w:val="28"/>
          <w:szCs w:val="28"/>
        </w:rPr>
      </w:pPr>
    </w:p>
    <w:p w14:paraId="2206D0B8" w14:textId="77777777" w:rsidR="00D659A5" w:rsidRDefault="00D659A5" w:rsidP="00101FB6">
      <w:pPr>
        <w:tabs>
          <w:tab w:val="left" w:pos="1650"/>
        </w:tabs>
        <w:rPr>
          <w:b/>
          <w:sz w:val="28"/>
          <w:szCs w:val="28"/>
        </w:rPr>
      </w:pPr>
    </w:p>
    <w:p w14:paraId="15217EB0" w14:textId="5F6ADF56" w:rsidR="00101FB6" w:rsidRDefault="00101FB6" w:rsidP="00101FB6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КРУТОВСКОГО СЕЛЬСКОГО ПОСЕЛЕНИЯ</w:t>
      </w:r>
    </w:p>
    <w:p w14:paraId="4105D943" w14:textId="77777777" w:rsidR="00101FB6" w:rsidRDefault="00101FB6" w:rsidP="00101FB6">
      <w:pPr>
        <w:jc w:val="center"/>
        <w:rPr>
          <w:b/>
          <w:sz w:val="28"/>
          <w:szCs w:val="28"/>
        </w:rPr>
      </w:pPr>
    </w:p>
    <w:p w14:paraId="186CC971" w14:textId="77777777"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361948">
        <w:rPr>
          <w:b/>
          <w:sz w:val="28"/>
          <w:szCs w:val="28"/>
        </w:rPr>
        <w:t>ПОСТАНОВЛЕНИЕ</w:t>
      </w:r>
    </w:p>
    <w:p w14:paraId="2078AF52" w14:textId="77777777" w:rsidR="00101FB6" w:rsidRDefault="00101FB6" w:rsidP="00101FB6">
      <w:pPr>
        <w:tabs>
          <w:tab w:val="left" w:pos="3855"/>
        </w:tabs>
        <w:ind w:firstLine="709"/>
        <w:rPr>
          <w:b/>
          <w:sz w:val="28"/>
          <w:szCs w:val="28"/>
        </w:rPr>
      </w:pPr>
    </w:p>
    <w:p w14:paraId="50EAAA44" w14:textId="2880A097" w:rsidR="00101FB6" w:rsidRDefault="00533FB8" w:rsidP="00101FB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7EA4">
        <w:rPr>
          <w:sz w:val="28"/>
          <w:szCs w:val="28"/>
        </w:rPr>
        <w:t>1</w:t>
      </w:r>
      <w:r w:rsidR="00CF0E23">
        <w:rPr>
          <w:sz w:val="28"/>
          <w:szCs w:val="28"/>
        </w:rPr>
        <w:t>2</w:t>
      </w:r>
      <w:r w:rsidR="00117EA4">
        <w:rPr>
          <w:sz w:val="28"/>
          <w:szCs w:val="28"/>
        </w:rPr>
        <w:t xml:space="preserve"> </w:t>
      </w:r>
      <w:r w:rsidR="00CF0E23">
        <w:rPr>
          <w:sz w:val="28"/>
          <w:szCs w:val="28"/>
        </w:rPr>
        <w:t>января</w:t>
      </w:r>
      <w:r w:rsidR="00117EA4">
        <w:rPr>
          <w:sz w:val="28"/>
          <w:szCs w:val="28"/>
        </w:rPr>
        <w:t xml:space="preserve">  2023 г  №</w:t>
      </w:r>
      <w:r w:rsidR="00CF0E23">
        <w:rPr>
          <w:sz w:val="28"/>
          <w:szCs w:val="28"/>
        </w:rPr>
        <w:t>1</w:t>
      </w:r>
    </w:p>
    <w:p w14:paraId="5592C57F" w14:textId="77777777"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14:paraId="7AAF8E52" w14:textId="77777777" w:rsidR="00101FB6" w:rsidRDefault="00101FB6" w:rsidP="00101FB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Об охране линий и сооружений</w:t>
      </w:r>
    </w:p>
    <w:p w14:paraId="3BF3E34A" w14:textId="77777777" w:rsidR="00101FB6" w:rsidRDefault="00101FB6" w:rsidP="00101FB6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связи на территории Крутовс-</w:t>
      </w:r>
    </w:p>
    <w:p w14:paraId="16635F55" w14:textId="77777777" w:rsidR="00101FB6" w:rsidRDefault="00101FB6" w:rsidP="00841784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кого сельского поселения</w:t>
      </w:r>
    </w:p>
    <w:p w14:paraId="7D4D045C" w14:textId="77777777"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14:paraId="0EAD3E60" w14:textId="77777777"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Правил охраны линий и сооружений связи РФ, утверждённых Постановлением Правительства РФ 09.06.1995 года №578, Земельного кодекса РФ в целях предотвращения повреждений междугородних линий и сооружений связи</w:t>
      </w:r>
      <w:r w:rsidR="0020260F">
        <w:rPr>
          <w:sz w:val="28"/>
          <w:szCs w:val="28"/>
        </w:rPr>
        <w:t>, других подземных коммуникаций</w:t>
      </w:r>
      <w:r>
        <w:rPr>
          <w:sz w:val="28"/>
          <w:szCs w:val="28"/>
        </w:rPr>
        <w:t xml:space="preserve">, Администрация Крутовского сельского поселения </w:t>
      </w:r>
    </w:p>
    <w:p w14:paraId="273EB395" w14:textId="77777777"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14:paraId="2B7C1247" w14:textId="77777777"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е т: </w:t>
      </w:r>
    </w:p>
    <w:p w14:paraId="51D5FBA5" w14:textId="77777777" w:rsidR="00101FB6" w:rsidRDefault="00101FB6" w:rsidP="00101FB6">
      <w:pPr>
        <w:tabs>
          <w:tab w:val="left" w:pos="3855"/>
        </w:tabs>
        <w:rPr>
          <w:sz w:val="28"/>
          <w:szCs w:val="28"/>
        </w:rPr>
      </w:pPr>
    </w:p>
    <w:p w14:paraId="1923B838" w14:textId="77777777" w:rsidR="00101FB6" w:rsidRDefault="00101FB6" w:rsidP="0020260F">
      <w:pPr>
        <w:tabs>
          <w:tab w:val="left" w:pos="3855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 Выделение земельных участков физическим и юридическим лицам производить  строго  в  соответствии с Земельным кодексом РФ с обязательным согласованием со всеми владельцами подземных коммуникаций и составлением акта выбора участка</w:t>
      </w:r>
    </w:p>
    <w:p w14:paraId="0A5EF691" w14:textId="77777777" w:rsidR="00101FB6" w:rsidRDefault="00101FB6" w:rsidP="00117EA4">
      <w:pPr>
        <w:tabs>
          <w:tab w:val="left" w:pos="385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Согласование производить </w:t>
      </w:r>
      <w:r>
        <w:rPr>
          <w:b/>
          <w:sz w:val="28"/>
          <w:szCs w:val="28"/>
        </w:rPr>
        <w:t xml:space="preserve">с </w:t>
      </w:r>
      <w:r w:rsidR="00117EA4">
        <w:rPr>
          <w:b/>
          <w:sz w:val="28"/>
          <w:szCs w:val="28"/>
        </w:rPr>
        <w:t>Центром эксплуатации Линейных</w:t>
      </w:r>
      <w:r w:rsidR="007571B9">
        <w:rPr>
          <w:b/>
          <w:sz w:val="28"/>
          <w:szCs w:val="28"/>
        </w:rPr>
        <w:t xml:space="preserve"> цех</w:t>
      </w:r>
      <w:r w:rsidR="00117EA4">
        <w:rPr>
          <w:b/>
          <w:sz w:val="28"/>
          <w:szCs w:val="28"/>
        </w:rPr>
        <w:t>ов</w:t>
      </w:r>
      <w:r w:rsidR="007571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1109C">
        <w:rPr>
          <w:b/>
          <w:sz w:val="28"/>
          <w:szCs w:val="28"/>
        </w:rPr>
        <w:t xml:space="preserve">Ф </w:t>
      </w:r>
      <w:r>
        <w:rPr>
          <w:b/>
          <w:sz w:val="28"/>
          <w:szCs w:val="28"/>
        </w:rPr>
        <w:t>ПАО «Ростелеком»</w:t>
      </w:r>
      <w:r w:rsidR="00A1109C" w:rsidRPr="00A1109C">
        <w:rPr>
          <w:b/>
          <w:sz w:val="28"/>
          <w:szCs w:val="28"/>
        </w:rPr>
        <w:t>(г.Ярцево)</w:t>
      </w:r>
      <w:r w:rsidRPr="00A1109C">
        <w:rPr>
          <w:b/>
          <w:sz w:val="32"/>
          <w:szCs w:val="28"/>
        </w:rPr>
        <w:t xml:space="preserve"> </w:t>
      </w:r>
      <w:r w:rsidRPr="00550EDB">
        <w:rPr>
          <w:sz w:val="28"/>
          <w:szCs w:val="28"/>
        </w:rPr>
        <w:t>по адресу:</w:t>
      </w:r>
      <w:r>
        <w:rPr>
          <w:b/>
          <w:sz w:val="28"/>
          <w:szCs w:val="28"/>
        </w:rPr>
        <w:t xml:space="preserve"> г.Смоленск,  у</w:t>
      </w:r>
      <w:r w:rsidR="00533FB8">
        <w:rPr>
          <w:b/>
          <w:sz w:val="28"/>
          <w:szCs w:val="28"/>
        </w:rPr>
        <w:t>л.Московское шоссе, 69б, тел. 38-37-89</w:t>
      </w:r>
      <w:r w:rsidR="008D36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 г.Ярцево, ул.Халтурина 16, тел.(8-481-43) 7-17-69, 7-16-60, 7-53-74, 7-53-75, 8-910-</w:t>
      </w:r>
      <w:r w:rsidR="007571B9">
        <w:rPr>
          <w:b/>
          <w:sz w:val="28"/>
          <w:szCs w:val="28"/>
        </w:rPr>
        <w:t>711</w:t>
      </w:r>
      <w:r>
        <w:rPr>
          <w:b/>
          <w:sz w:val="28"/>
          <w:szCs w:val="28"/>
        </w:rPr>
        <w:t>-</w:t>
      </w:r>
      <w:r w:rsidR="007571B9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-</w:t>
      </w:r>
      <w:r w:rsidR="007571B9">
        <w:rPr>
          <w:b/>
          <w:sz w:val="28"/>
          <w:szCs w:val="28"/>
        </w:rPr>
        <w:t>57</w:t>
      </w:r>
      <w:r>
        <w:rPr>
          <w:b/>
          <w:sz w:val="28"/>
          <w:szCs w:val="28"/>
        </w:rPr>
        <w:t>.</w:t>
      </w:r>
    </w:p>
    <w:p w14:paraId="7825D152" w14:textId="77777777"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При предоставлении земель, расположенных в охранных зонах сооружений связи под сельскохозяйственные угодья, огородные и садовые участки и в других сельскохозяйственных целях органами местного самоуправления при наличии согласия предприятий, в ведении которых находятся сооружения связи,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использования.</w:t>
      </w:r>
    </w:p>
    <w:p w14:paraId="5DDC1CEA" w14:textId="77777777"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Руководителям учреждений и организаций, физическим лицам, фермерам, в ведении которых находятся земельные участки, проведение любых земляных и изыскательских работ (за исключением вспашки или перекопки грунта не глубже 0,3м) в охранной зоне кабельных линий связи осуществлять только после согласования с владельцами подземных коммуникаций.</w:t>
      </w:r>
    </w:p>
    <w:p w14:paraId="604E2D06" w14:textId="77777777"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 Перед началом строительных и земляных работ на территории сельского поселения получить орден на производство работ в районной администрации или в администрации сельского  поселения.</w:t>
      </w:r>
    </w:p>
    <w:p w14:paraId="32222E39" w14:textId="77777777"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Совместно с представителем ТЦ-116 ТЦТЭТ Смоленского филиала ПАО «Ростелеком» на картах (планах) землепользования нанести кабельные линии связи.</w:t>
      </w:r>
    </w:p>
    <w:p w14:paraId="645421E3" w14:textId="77777777"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Владельцами землеройной техники не выделять механизмы строительным организациям, физическим лицам без наличия у них согласования с владельцами подземных коммуникаций.</w:t>
      </w:r>
    </w:p>
    <w:p w14:paraId="0AA4F1DC" w14:textId="77777777"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Владельцев земельных участков с особыми условиями использования при оформлении документов на право владение землей предупреждать о беспрепятственном допуске работников предприятий связи для технико-эксплуатационного обслуживания ремонта линий связи.</w:t>
      </w:r>
    </w:p>
    <w:p w14:paraId="74DF4A14" w14:textId="77777777" w:rsidR="00101FB6" w:rsidRPr="004462C3" w:rsidRDefault="00101FB6" w:rsidP="0020260F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5F61">
        <w:rPr>
          <w:sz w:val="24"/>
          <w:szCs w:val="24"/>
        </w:rPr>
        <w:t xml:space="preserve">         5</w:t>
      </w:r>
      <w:r w:rsidRPr="004462C3">
        <w:rPr>
          <w:sz w:val="28"/>
          <w:szCs w:val="28"/>
        </w:rPr>
        <w:t>.</w:t>
      </w:r>
      <w:bookmarkStart w:id="1" w:name="sub_4"/>
      <w:r w:rsidRPr="004462C3">
        <w:rPr>
          <w:rFonts w:ascii="Times New Roman" w:hAnsi="Times New Roman" w:cs="Times New Roman"/>
          <w:sz w:val="28"/>
          <w:szCs w:val="28"/>
        </w:rPr>
        <w:t>Настоящее постановление подлежит</w:t>
      </w:r>
      <w:r w:rsidR="001350FB">
        <w:rPr>
          <w:rFonts w:ascii="Times New Roman" w:hAnsi="Times New Roman" w:cs="Times New Roman"/>
          <w:sz w:val="28"/>
          <w:szCs w:val="28"/>
        </w:rPr>
        <w:t xml:space="preserve"> </w:t>
      </w:r>
      <w:r w:rsidR="001350FB" w:rsidRPr="001350FB">
        <w:rPr>
          <w:rFonts w:ascii="Times New Roman" w:hAnsi="Times New Roman" w:cs="Times New Roman"/>
          <w:sz w:val="28"/>
          <w:szCs w:val="28"/>
        </w:rPr>
        <w:t>обнародованию в местах, предназначенных для обнародования нормативных правовых актов</w:t>
      </w:r>
      <w:r w:rsidR="001350FB">
        <w:rPr>
          <w:rFonts w:ascii="Times New Roman" w:hAnsi="Times New Roman" w:cs="Times New Roman"/>
          <w:sz w:val="28"/>
          <w:szCs w:val="28"/>
        </w:rPr>
        <w:t xml:space="preserve"> и</w:t>
      </w:r>
      <w:r w:rsidRPr="004462C3">
        <w:rPr>
          <w:rFonts w:ascii="Times New Roman" w:hAnsi="Times New Roman" w:cs="Times New Roman"/>
          <w:sz w:val="28"/>
          <w:szCs w:val="28"/>
        </w:rPr>
        <w:t xml:space="preserve"> размещению на странице муниципального образования Крутовское сельское поселение на официальном сайте  муниципального образования </w:t>
      </w:r>
      <w:r w:rsidR="001350FB">
        <w:rPr>
          <w:rFonts w:ascii="Times New Roman" w:hAnsi="Times New Roman" w:cs="Times New Roman"/>
          <w:sz w:val="28"/>
          <w:szCs w:val="28"/>
        </w:rPr>
        <w:t>Крутовское сельское поселение</w:t>
      </w:r>
      <w:r w:rsidRPr="004462C3">
        <w:rPr>
          <w:rFonts w:ascii="Times New Roman" w:hAnsi="Times New Roman" w:cs="Times New Roman"/>
          <w:sz w:val="28"/>
          <w:szCs w:val="28"/>
        </w:rPr>
        <w:t xml:space="preserve"> в</w:t>
      </w:r>
      <w:r w:rsidR="001350F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</w:t>
      </w:r>
      <w:r w:rsidRPr="004462C3">
        <w:rPr>
          <w:rFonts w:ascii="Times New Roman" w:hAnsi="Times New Roman" w:cs="Times New Roman"/>
          <w:sz w:val="28"/>
          <w:szCs w:val="28"/>
        </w:rPr>
        <w:t xml:space="preserve"> Интернет.</w:t>
      </w:r>
      <w:bookmarkEnd w:id="1"/>
    </w:p>
    <w:p w14:paraId="3529D435" w14:textId="77777777" w:rsidR="00101FB6" w:rsidRDefault="00101FB6" w:rsidP="0020260F">
      <w:pPr>
        <w:tabs>
          <w:tab w:val="left" w:pos="38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выполнением настоящего постановления оставляю за собой.</w:t>
      </w:r>
    </w:p>
    <w:p w14:paraId="20BEC14F" w14:textId="77777777" w:rsidR="00101FB6" w:rsidRDefault="00101FB6" w:rsidP="00101FB6">
      <w:pPr>
        <w:tabs>
          <w:tab w:val="left" w:pos="3855"/>
        </w:tabs>
        <w:ind w:firstLine="709"/>
        <w:rPr>
          <w:sz w:val="28"/>
          <w:szCs w:val="28"/>
        </w:rPr>
      </w:pPr>
    </w:p>
    <w:p w14:paraId="510AB530" w14:textId="77777777" w:rsidR="00841784" w:rsidRDefault="00841784" w:rsidP="0020260F">
      <w:pPr>
        <w:tabs>
          <w:tab w:val="left" w:pos="3855"/>
        </w:tabs>
        <w:rPr>
          <w:sz w:val="28"/>
          <w:szCs w:val="28"/>
        </w:rPr>
      </w:pPr>
    </w:p>
    <w:p w14:paraId="22D5C2D6" w14:textId="77777777" w:rsidR="00101FB6" w:rsidRDefault="00101FB6" w:rsidP="0020260F">
      <w:pPr>
        <w:tabs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7DA061C2" w14:textId="77777777" w:rsidR="00101FB6" w:rsidRDefault="00101FB6" w:rsidP="00101FB6">
      <w:r>
        <w:rPr>
          <w:sz w:val="28"/>
          <w:szCs w:val="28"/>
        </w:rPr>
        <w:t xml:space="preserve">Крутовское сельское поселение                               </w:t>
      </w:r>
      <w:r w:rsidR="0020260F">
        <w:rPr>
          <w:sz w:val="28"/>
          <w:szCs w:val="28"/>
        </w:rPr>
        <w:t xml:space="preserve">               </w:t>
      </w:r>
      <w:r w:rsidR="008417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841784">
        <w:rPr>
          <w:sz w:val="28"/>
          <w:szCs w:val="28"/>
        </w:rPr>
        <w:t>Н.А.Фёдоров</w:t>
      </w:r>
    </w:p>
    <w:p w14:paraId="0CD33D66" w14:textId="77777777" w:rsidR="00423189" w:rsidRDefault="00423189"/>
    <w:sectPr w:rsidR="0042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FB6"/>
    <w:rsid w:val="00101FB6"/>
    <w:rsid w:val="00117EA4"/>
    <w:rsid w:val="001350FB"/>
    <w:rsid w:val="0020260F"/>
    <w:rsid w:val="00271390"/>
    <w:rsid w:val="00423189"/>
    <w:rsid w:val="00533FB8"/>
    <w:rsid w:val="005D6028"/>
    <w:rsid w:val="007571B9"/>
    <w:rsid w:val="00841784"/>
    <w:rsid w:val="008D367A"/>
    <w:rsid w:val="00A1109C"/>
    <w:rsid w:val="00CF0E23"/>
    <w:rsid w:val="00D659A5"/>
    <w:rsid w:val="00DB447E"/>
    <w:rsid w:val="00DD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6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17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01FB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17E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E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2024-01-12T11:37:00Z</cp:lastPrinted>
  <dcterms:created xsi:type="dcterms:W3CDTF">2024-01-17T10:08:00Z</dcterms:created>
  <dcterms:modified xsi:type="dcterms:W3CDTF">2024-01-17T10:08:00Z</dcterms:modified>
</cp:coreProperties>
</file>