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50" w:rsidRPr="008D3843" w:rsidRDefault="00872550" w:rsidP="00872550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ind w:firstLine="180"/>
        <w:rPr>
          <w:rStyle w:val="11"/>
          <w:color w:val="000000"/>
        </w:rPr>
      </w:pPr>
      <w:r>
        <w:rPr>
          <w:rStyle w:val="11"/>
          <w:color w:val="000000"/>
        </w:rPr>
        <w:t xml:space="preserve">                                                  </w:t>
      </w:r>
      <w:r w:rsidRPr="00872550">
        <w:rPr>
          <w:rStyle w:val="11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-485140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550" w:rsidRPr="008D3843" w:rsidRDefault="00872550" w:rsidP="00872550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ind w:firstLine="180"/>
        <w:rPr>
          <w:rStyle w:val="11"/>
          <w:color w:val="000000"/>
        </w:rPr>
      </w:pPr>
    </w:p>
    <w:p w:rsidR="00872550" w:rsidRPr="008D3843" w:rsidRDefault="00872550" w:rsidP="00872550">
      <w:pPr>
        <w:ind w:firstLine="0"/>
        <w:rPr>
          <w:b/>
          <w:szCs w:val="28"/>
        </w:rPr>
      </w:pPr>
    </w:p>
    <w:p w:rsidR="00872550" w:rsidRDefault="00872550" w:rsidP="00872550">
      <w:pPr>
        <w:ind w:firstLine="0"/>
        <w:rPr>
          <w:b/>
          <w:szCs w:val="28"/>
        </w:rPr>
      </w:pPr>
      <w:r>
        <w:rPr>
          <w:b/>
          <w:szCs w:val="28"/>
        </w:rPr>
        <w:t>АДМИНИСТРАЦИЯ КРУТОВСКОГО СЕЛЬСКОГО ПОСЕЛЕНИЯ</w:t>
      </w:r>
    </w:p>
    <w:p w:rsidR="00872550" w:rsidRDefault="00872550" w:rsidP="00872550">
      <w:pPr>
        <w:jc w:val="center"/>
        <w:rPr>
          <w:b/>
          <w:szCs w:val="28"/>
        </w:rPr>
      </w:pPr>
    </w:p>
    <w:p w:rsidR="00872550" w:rsidRDefault="004F4082" w:rsidP="004F4082">
      <w:pPr>
        <w:tabs>
          <w:tab w:val="left" w:pos="-284"/>
        </w:tabs>
        <w:ind w:left="-284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872550">
        <w:rPr>
          <w:b/>
          <w:szCs w:val="28"/>
        </w:rPr>
        <w:t>ПОСТАНОВЛЕНИЕ</w:t>
      </w:r>
    </w:p>
    <w:p w:rsidR="00872550" w:rsidRDefault="00872550" w:rsidP="00872550">
      <w:pPr>
        <w:rPr>
          <w:szCs w:val="28"/>
        </w:rPr>
      </w:pPr>
    </w:p>
    <w:p w:rsidR="00872550" w:rsidRPr="008D3843" w:rsidRDefault="00406C0D" w:rsidP="004F4082">
      <w:pPr>
        <w:ind w:firstLine="0"/>
        <w:rPr>
          <w:szCs w:val="28"/>
        </w:rPr>
      </w:pPr>
      <w:r>
        <w:rPr>
          <w:szCs w:val="28"/>
        </w:rPr>
        <w:t xml:space="preserve">от  30 июня </w:t>
      </w:r>
      <w:r w:rsidR="00872550">
        <w:rPr>
          <w:szCs w:val="28"/>
        </w:rPr>
        <w:t xml:space="preserve"> 2020 года </w:t>
      </w:r>
      <w:r>
        <w:rPr>
          <w:szCs w:val="28"/>
        </w:rPr>
        <w:t xml:space="preserve">     </w:t>
      </w:r>
      <w:r w:rsidR="00872550">
        <w:rPr>
          <w:szCs w:val="28"/>
        </w:rPr>
        <w:t xml:space="preserve">  №</w:t>
      </w:r>
      <w:r>
        <w:rPr>
          <w:szCs w:val="28"/>
        </w:rPr>
        <w:t xml:space="preserve"> 39</w:t>
      </w:r>
    </w:p>
    <w:p w:rsidR="00872550" w:rsidRPr="008D3843" w:rsidRDefault="00872550" w:rsidP="00872550">
      <w:pPr>
        <w:rPr>
          <w:rStyle w:val="11"/>
          <w:b w:val="0"/>
          <w:bCs w:val="0"/>
          <w:sz w:val="28"/>
          <w:szCs w:val="28"/>
          <w:shd w:val="clear" w:color="auto" w:fill="auto"/>
        </w:rPr>
      </w:pPr>
    </w:p>
    <w:p w:rsidR="00872550" w:rsidRPr="004F4082" w:rsidRDefault="00872550" w:rsidP="004F4082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rPr>
          <w:b w:val="0"/>
          <w:sz w:val="28"/>
          <w:szCs w:val="28"/>
        </w:rPr>
      </w:pPr>
      <w:r w:rsidRPr="00872550">
        <w:rPr>
          <w:b w:val="0"/>
          <w:sz w:val="28"/>
          <w:szCs w:val="28"/>
        </w:rPr>
        <w:t xml:space="preserve">Об утверждении Порядка проведения </w:t>
      </w:r>
    </w:p>
    <w:p w:rsidR="00872550" w:rsidRPr="00872550" w:rsidRDefault="00872550" w:rsidP="004F4082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rPr>
          <w:b w:val="0"/>
          <w:sz w:val="28"/>
          <w:szCs w:val="28"/>
        </w:rPr>
      </w:pPr>
      <w:r w:rsidRPr="00872550">
        <w:rPr>
          <w:b w:val="0"/>
          <w:sz w:val="28"/>
          <w:szCs w:val="28"/>
        </w:rPr>
        <w:t xml:space="preserve">мониторинга </w:t>
      </w:r>
      <w:proofErr w:type="spellStart"/>
      <w:r w:rsidRPr="00872550">
        <w:rPr>
          <w:b w:val="0"/>
          <w:sz w:val="28"/>
          <w:szCs w:val="28"/>
        </w:rPr>
        <w:t>правоприменения</w:t>
      </w:r>
      <w:proofErr w:type="spellEnd"/>
      <w:r w:rsidRPr="00872550">
        <w:rPr>
          <w:b w:val="0"/>
          <w:sz w:val="28"/>
          <w:szCs w:val="28"/>
        </w:rPr>
        <w:t xml:space="preserve"> </w:t>
      </w:r>
      <w:proofErr w:type="gramStart"/>
      <w:r w:rsidRPr="00872550">
        <w:rPr>
          <w:b w:val="0"/>
          <w:sz w:val="28"/>
          <w:szCs w:val="28"/>
        </w:rPr>
        <w:t>нормативных</w:t>
      </w:r>
      <w:proofErr w:type="gramEnd"/>
      <w:r w:rsidRPr="00872550">
        <w:rPr>
          <w:b w:val="0"/>
          <w:sz w:val="28"/>
          <w:szCs w:val="28"/>
        </w:rPr>
        <w:t xml:space="preserve"> </w:t>
      </w:r>
    </w:p>
    <w:p w:rsidR="00872550" w:rsidRPr="00872550" w:rsidRDefault="00872550" w:rsidP="004F4082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rPr>
          <w:b w:val="0"/>
          <w:sz w:val="28"/>
          <w:szCs w:val="28"/>
        </w:rPr>
      </w:pPr>
      <w:r w:rsidRPr="00872550">
        <w:rPr>
          <w:b w:val="0"/>
          <w:sz w:val="28"/>
          <w:szCs w:val="28"/>
        </w:rPr>
        <w:t>правовых актов  муниципального образования</w:t>
      </w:r>
    </w:p>
    <w:p w:rsidR="00872550" w:rsidRPr="00872550" w:rsidRDefault="00872550" w:rsidP="004F4082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Крутовское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</w:p>
    <w:p w:rsidR="00872550" w:rsidRPr="00872550" w:rsidRDefault="00872550" w:rsidP="00872550">
      <w:pPr>
        <w:pStyle w:val="12"/>
        <w:keepNext/>
        <w:keepLines/>
        <w:shd w:val="clear" w:color="auto" w:fill="auto"/>
        <w:tabs>
          <w:tab w:val="left" w:pos="4154"/>
          <w:tab w:val="left" w:pos="5243"/>
        </w:tabs>
        <w:spacing w:line="240" w:lineRule="auto"/>
        <w:ind w:firstLine="180"/>
        <w:rPr>
          <w:b w:val="0"/>
          <w:sz w:val="28"/>
          <w:szCs w:val="28"/>
          <w:u w:val="single"/>
        </w:rPr>
      </w:pPr>
    </w:p>
    <w:p w:rsidR="00872550" w:rsidRPr="00872550" w:rsidRDefault="00872550" w:rsidP="00872550">
      <w:pPr>
        <w:pStyle w:val="23"/>
        <w:shd w:val="clear" w:color="auto" w:fill="auto"/>
        <w:spacing w:after="0" w:line="312" w:lineRule="exact"/>
        <w:ind w:firstLine="74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20.05.2011 № </w:t>
      </w:r>
      <w:r w:rsidRPr="00872550">
        <w:rPr>
          <w:rStyle w:val="24"/>
          <w:i w:val="0"/>
          <w:color w:val="000000"/>
          <w:sz w:val="28"/>
          <w:szCs w:val="28"/>
        </w:rPr>
        <w:t>657 «О</w:t>
      </w:r>
      <w:r w:rsidRPr="00872550">
        <w:rPr>
          <w:rStyle w:val="22"/>
          <w:color w:val="000000"/>
          <w:sz w:val="28"/>
          <w:szCs w:val="28"/>
        </w:rPr>
        <w:t xml:space="preserve"> мониторинге</w:t>
      </w:r>
      <w:r>
        <w:rPr>
          <w:sz w:val="28"/>
          <w:szCs w:val="28"/>
        </w:rPr>
        <w:t xml:space="preserve"> </w:t>
      </w:r>
      <w:proofErr w:type="spellStart"/>
      <w:r w:rsidRPr="00872550">
        <w:rPr>
          <w:rStyle w:val="22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22"/>
          <w:color w:val="000000"/>
          <w:sz w:val="28"/>
          <w:szCs w:val="28"/>
        </w:rPr>
        <w:t xml:space="preserve"> в Российской Федерации», Уставом</w:t>
      </w:r>
      <w:r>
        <w:rPr>
          <w:rStyle w:val="22"/>
          <w:color w:val="000000"/>
          <w:sz w:val="28"/>
          <w:szCs w:val="28"/>
        </w:rPr>
        <w:t xml:space="preserve"> </w:t>
      </w:r>
      <w:r w:rsidRPr="00872550">
        <w:rPr>
          <w:rStyle w:val="212pt"/>
          <w:b w:val="0"/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о</w:t>
      </w:r>
      <w:r>
        <w:rPr>
          <w:rStyle w:val="22"/>
          <w:color w:val="000000"/>
          <w:sz w:val="28"/>
          <w:szCs w:val="28"/>
        </w:rPr>
        <w:t xml:space="preserve">бразования </w:t>
      </w:r>
      <w:proofErr w:type="spellStart"/>
      <w:r>
        <w:rPr>
          <w:rStyle w:val="22"/>
          <w:color w:val="000000"/>
          <w:sz w:val="28"/>
          <w:szCs w:val="28"/>
        </w:rPr>
        <w:t>Крутовское</w:t>
      </w:r>
      <w:proofErr w:type="spellEnd"/>
      <w:r>
        <w:rPr>
          <w:rStyle w:val="22"/>
          <w:color w:val="000000"/>
          <w:sz w:val="28"/>
          <w:szCs w:val="28"/>
        </w:rPr>
        <w:t xml:space="preserve"> сельское поселение</w:t>
      </w:r>
      <w:r w:rsidRPr="00872550">
        <w:rPr>
          <w:rStyle w:val="22"/>
          <w:color w:val="000000"/>
          <w:sz w:val="28"/>
          <w:szCs w:val="28"/>
        </w:rPr>
        <w:t>,</w:t>
      </w:r>
    </w:p>
    <w:p w:rsidR="008D3843" w:rsidRPr="008D3843" w:rsidRDefault="00872550" w:rsidP="008D3843">
      <w:pPr>
        <w:pStyle w:val="23"/>
        <w:shd w:val="clear" w:color="auto" w:fill="auto"/>
        <w:spacing w:after="282" w:line="312" w:lineRule="exact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а</w:t>
      </w:r>
      <w:r w:rsidRPr="00872550">
        <w:rPr>
          <w:rStyle w:val="22"/>
          <w:color w:val="000000"/>
          <w:sz w:val="28"/>
          <w:szCs w:val="28"/>
        </w:rPr>
        <w:t>дминистрация</w:t>
      </w:r>
      <w:r>
        <w:rPr>
          <w:rStyle w:val="22"/>
          <w:color w:val="000000"/>
          <w:sz w:val="28"/>
          <w:szCs w:val="28"/>
        </w:rPr>
        <w:t xml:space="preserve"> </w:t>
      </w:r>
      <w:proofErr w:type="spellStart"/>
      <w:r>
        <w:rPr>
          <w:rStyle w:val="22"/>
          <w:color w:val="000000"/>
          <w:sz w:val="28"/>
          <w:szCs w:val="28"/>
        </w:rPr>
        <w:t>Крутовского</w:t>
      </w:r>
      <w:proofErr w:type="spellEnd"/>
      <w:r>
        <w:rPr>
          <w:rStyle w:val="22"/>
          <w:color w:val="000000"/>
          <w:sz w:val="28"/>
          <w:szCs w:val="28"/>
        </w:rPr>
        <w:t xml:space="preserve"> сельского поселения</w:t>
      </w:r>
    </w:p>
    <w:p w:rsidR="00872550" w:rsidRPr="00872550" w:rsidRDefault="00872550" w:rsidP="008D3843">
      <w:pPr>
        <w:pStyle w:val="23"/>
        <w:shd w:val="clear" w:color="auto" w:fill="auto"/>
        <w:spacing w:after="282" w:line="312" w:lineRule="exact"/>
        <w:jc w:val="both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ПОСТАНОВЛЯЕТ:</w:t>
      </w:r>
    </w:p>
    <w:p w:rsidR="00872550" w:rsidRPr="00872550" w:rsidRDefault="00704D85" w:rsidP="00704D85">
      <w:pPr>
        <w:pStyle w:val="40"/>
        <w:shd w:val="clear" w:color="auto" w:fill="auto"/>
        <w:tabs>
          <w:tab w:val="left" w:pos="1153"/>
          <w:tab w:val="left" w:pos="4796"/>
        </w:tabs>
        <w:spacing w:line="312" w:lineRule="exact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1.</w:t>
      </w:r>
      <w:r w:rsidR="00872550" w:rsidRPr="00872550">
        <w:rPr>
          <w:rStyle w:val="4"/>
          <w:color w:val="000000"/>
          <w:sz w:val="28"/>
          <w:szCs w:val="28"/>
        </w:rPr>
        <w:t xml:space="preserve">Утвердить прилагаемый   Порядок проведения мониторинга </w:t>
      </w:r>
      <w:proofErr w:type="spellStart"/>
      <w:r w:rsidR="00872550" w:rsidRPr="00872550">
        <w:rPr>
          <w:rStyle w:val="4"/>
          <w:color w:val="000000"/>
          <w:sz w:val="28"/>
          <w:szCs w:val="28"/>
        </w:rPr>
        <w:t>правоприменения</w:t>
      </w:r>
      <w:proofErr w:type="spellEnd"/>
      <w:r w:rsidR="00872550" w:rsidRPr="00872550">
        <w:rPr>
          <w:rStyle w:val="4"/>
          <w:color w:val="000000"/>
          <w:sz w:val="28"/>
          <w:szCs w:val="28"/>
        </w:rPr>
        <w:t xml:space="preserve"> муниципальны</w:t>
      </w:r>
      <w:r>
        <w:rPr>
          <w:rStyle w:val="4"/>
          <w:color w:val="000000"/>
          <w:sz w:val="28"/>
          <w:szCs w:val="28"/>
        </w:rPr>
        <w:t xml:space="preserve">х нормативных правовых актов </w:t>
      </w:r>
      <w:r w:rsidR="00872550" w:rsidRPr="00872550">
        <w:rPr>
          <w:rStyle w:val="4"/>
          <w:color w:val="000000"/>
          <w:sz w:val="28"/>
          <w:szCs w:val="28"/>
        </w:rPr>
        <w:t>муниципального о</w:t>
      </w:r>
      <w:r>
        <w:rPr>
          <w:rStyle w:val="4"/>
          <w:color w:val="000000"/>
          <w:sz w:val="28"/>
          <w:szCs w:val="28"/>
        </w:rPr>
        <w:t xml:space="preserve">бразования </w:t>
      </w:r>
      <w:proofErr w:type="spellStart"/>
      <w:r>
        <w:rPr>
          <w:rStyle w:val="4"/>
          <w:color w:val="000000"/>
          <w:sz w:val="28"/>
          <w:szCs w:val="28"/>
        </w:rPr>
        <w:t>Крутовское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сельское поселение</w:t>
      </w:r>
      <w:r w:rsidR="00872550" w:rsidRPr="00872550">
        <w:rPr>
          <w:rStyle w:val="4"/>
          <w:color w:val="000000"/>
          <w:sz w:val="28"/>
          <w:szCs w:val="28"/>
        </w:rPr>
        <w:t>.</w:t>
      </w:r>
    </w:p>
    <w:p w:rsidR="00704D85" w:rsidRPr="00704D85" w:rsidRDefault="00704D85" w:rsidP="00704D85">
      <w:pPr>
        <w:pStyle w:val="40"/>
        <w:shd w:val="clear" w:color="auto" w:fill="auto"/>
        <w:spacing w:after="582" w:line="312" w:lineRule="exac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4"/>
          <w:color w:val="000000"/>
          <w:sz w:val="28"/>
          <w:szCs w:val="28"/>
        </w:rPr>
        <w:t>2.</w:t>
      </w:r>
      <w:r w:rsidRPr="00191528">
        <w:rPr>
          <w:sz w:val="28"/>
          <w:szCs w:val="28"/>
        </w:rPr>
        <w:t>Настоящее  постановление вступает в силу со дня его подписания Главой</w:t>
      </w:r>
      <w:r>
        <w:rPr>
          <w:sz w:val="28"/>
          <w:szCs w:val="28"/>
        </w:rPr>
        <w:t xml:space="preserve"> </w:t>
      </w:r>
      <w:r w:rsidRPr="0019152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ое</w:t>
      </w:r>
      <w:proofErr w:type="spellEnd"/>
      <w:r w:rsidRPr="00191528">
        <w:rPr>
          <w:sz w:val="28"/>
          <w:szCs w:val="28"/>
        </w:rPr>
        <w:t xml:space="preserve"> сельское поселение, и подлежит    обнародованию в местах, предназначенных для обнародования нормативных   правовых актов, </w:t>
      </w:r>
      <w:r w:rsidRPr="00410718">
        <w:rPr>
          <w:sz w:val="28"/>
          <w:szCs w:val="28"/>
        </w:rPr>
        <w:t xml:space="preserve">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ого</w:t>
      </w:r>
      <w:proofErr w:type="spellEnd"/>
      <w:r w:rsidRPr="00191528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Крутовские</w:t>
      </w:r>
      <w:proofErr w:type="spellEnd"/>
      <w:r w:rsidRPr="00191528">
        <w:rPr>
          <w:sz w:val="28"/>
          <w:szCs w:val="28"/>
        </w:rPr>
        <w:t xml:space="preserve"> </w:t>
      </w:r>
      <w:r w:rsidR="004F4082">
        <w:rPr>
          <w:sz w:val="28"/>
          <w:szCs w:val="28"/>
        </w:rPr>
        <w:t>в</w:t>
      </w:r>
      <w:r>
        <w:rPr>
          <w:sz w:val="28"/>
          <w:szCs w:val="28"/>
        </w:rPr>
        <w:t>ести</w:t>
      </w:r>
      <w:r w:rsidRPr="00191528">
        <w:rPr>
          <w:sz w:val="28"/>
          <w:szCs w:val="28"/>
        </w:rPr>
        <w:t xml:space="preserve">» и размещению </w:t>
      </w:r>
      <w:r w:rsidRPr="006D2145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Pr="006D2145">
        <w:rPr>
          <w:sz w:val="28"/>
          <w:szCs w:val="28"/>
        </w:rPr>
        <w:t>Велижский</w:t>
      </w:r>
      <w:proofErr w:type="spellEnd"/>
      <w:r w:rsidRPr="006D2145">
        <w:rPr>
          <w:sz w:val="28"/>
          <w:szCs w:val="28"/>
        </w:rPr>
        <w:t xml:space="preserve"> район»  в сети </w:t>
      </w:r>
      <w:r>
        <w:rPr>
          <w:sz w:val="28"/>
          <w:szCs w:val="28"/>
        </w:rPr>
        <w:t>«</w:t>
      </w:r>
      <w:r w:rsidRPr="006D2145">
        <w:rPr>
          <w:sz w:val="28"/>
          <w:szCs w:val="28"/>
        </w:rPr>
        <w:t>Интернет»</w:t>
      </w:r>
      <w:r>
        <w:rPr>
          <w:sz w:val="28"/>
          <w:szCs w:val="28"/>
        </w:rPr>
        <w:t xml:space="preserve"> по </w:t>
      </w:r>
      <w:r w:rsidRPr="00FC68F1">
        <w:rPr>
          <w:sz w:val="28"/>
          <w:szCs w:val="28"/>
        </w:rPr>
        <w:t xml:space="preserve">адресу </w:t>
      </w:r>
      <w:r w:rsidR="004F4082" w:rsidRPr="004F4082">
        <w:rPr>
          <w:bCs/>
          <w:sz w:val="28"/>
          <w:szCs w:val="28"/>
        </w:rPr>
        <w:t>http:// krutoe.admin-smolensk</w:t>
      </w:r>
      <w:proofErr w:type="gramEnd"/>
      <w:r w:rsidR="004F4082" w:rsidRPr="004F4082">
        <w:rPr>
          <w:bCs/>
          <w:sz w:val="28"/>
          <w:szCs w:val="28"/>
        </w:rPr>
        <w:t>.ru.</w:t>
      </w:r>
    </w:p>
    <w:p w:rsidR="00872550" w:rsidRDefault="00872550" w:rsidP="00872550">
      <w:pPr>
        <w:widowControl/>
        <w:rPr>
          <w:szCs w:val="28"/>
        </w:rPr>
      </w:pPr>
    </w:p>
    <w:p w:rsidR="00704D85" w:rsidRDefault="00704D85" w:rsidP="00704D85">
      <w:pPr>
        <w:widowControl/>
        <w:ind w:firstLine="0"/>
        <w:rPr>
          <w:szCs w:val="28"/>
        </w:rPr>
      </w:pPr>
      <w:bookmarkStart w:id="0" w:name="_GoBack"/>
      <w:bookmarkEnd w:id="0"/>
    </w:p>
    <w:p w:rsidR="00704D85" w:rsidRDefault="00704D85" w:rsidP="007B4E04">
      <w:pPr>
        <w:widowControl/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04D85" w:rsidRDefault="00704D85" w:rsidP="007B4E04">
      <w:pPr>
        <w:widowControl/>
        <w:ind w:firstLine="0"/>
        <w:rPr>
          <w:szCs w:val="28"/>
        </w:rPr>
      </w:pPr>
      <w:proofErr w:type="spellStart"/>
      <w:r>
        <w:rPr>
          <w:szCs w:val="28"/>
        </w:rPr>
        <w:t>Крутовское</w:t>
      </w:r>
      <w:proofErr w:type="spellEnd"/>
      <w:r>
        <w:rPr>
          <w:szCs w:val="28"/>
        </w:rPr>
        <w:t xml:space="preserve"> сельское поселение</w:t>
      </w:r>
      <w:r w:rsidR="007B4E04">
        <w:rPr>
          <w:szCs w:val="28"/>
        </w:rPr>
        <w:t xml:space="preserve">                             </w:t>
      </w:r>
      <w:r w:rsidR="004F4082">
        <w:rPr>
          <w:szCs w:val="28"/>
        </w:rPr>
        <w:t xml:space="preserve">              </w:t>
      </w:r>
      <w:r w:rsidR="007B4E04">
        <w:rPr>
          <w:szCs w:val="28"/>
        </w:rPr>
        <w:t xml:space="preserve">  </w:t>
      </w:r>
      <w:proofErr w:type="spellStart"/>
      <w:r w:rsidR="007B4E04">
        <w:rPr>
          <w:szCs w:val="28"/>
        </w:rPr>
        <w:t>Н.А.Фёдоров</w:t>
      </w:r>
      <w:proofErr w:type="spellEnd"/>
    </w:p>
    <w:p w:rsidR="00704D85" w:rsidRPr="00872550" w:rsidRDefault="00704D85" w:rsidP="00704D85">
      <w:pPr>
        <w:widowControl/>
        <w:ind w:firstLine="0"/>
        <w:rPr>
          <w:szCs w:val="28"/>
        </w:rPr>
        <w:sectPr w:rsidR="00704D85" w:rsidRPr="00872550">
          <w:pgSz w:w="11900" w:h="16840"/>
          <w:pgMar w:top="1079" w:right="987" w:bottom="1558" w:left="1596" w:header="0" w:footer="3" w:gutter="0"/>
          <w:cols w:space="720"/>
        </w:sectPr>
      </w:pPr>
    </w:p>
    <w:p w:rsidR="00872550" w:rsidRPr="00872550" w:rsidRDefault="00872550" w:rsidP="004F4082">
      <w:pPr>
        <w:pStyle w:val="60"/>
        <w:shd w:val="clear" w:color="auto" w:fill="auto"/>
        <w:spacing w:before="0" w:line="312" w:lineRule="exact"/>
        <w:jc w:val="right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lastRenderedPageBreak/>
        <w:t>Приложение</w:t>
      </w:r>
    </w:p>
    <w:p w:rsidR="00872550" w:rsidRPr="00872550" w:rsidRDefault="00872550" w:rsidP="004F4082">
      <w:pPr>
        <w:pStyle w:val="60"/>
        <w:shd w:val="clear" w:color="auto" w:fill="auto"/>
        <w:spacing w:before="0" w:line="312" w:lineRule="exact"/>
        <w:ind w:left="4920"/>
        <w:jc w:val="right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>к постановлению администрации</w:t>
      </w:r>
    </w:p>
    <w:p w:rsidR="00872550" w:rsidRDefault="00406C0D" w:rsidP="004F4082">
      <w:pPr>
        <w:pStyle w:val="60"/>
        <w:shd w:val="clear" w:color="auto" w:fill="auto"/>
        <w:tabs>
          <w:tab w:val="left" w:leader="underscore" w:pos="6106"/>
          <w:tab w:val="left" w:leader="underscore" w:pos="6267"/>
          <w:tab w:val="left" w:leader="underscore" w:pos="6463"/>
        </w:tabs>
        <w:spacing w:before="0" w:line="312" w:lineRule="exact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                                                                                30 июня 2020года </w:t>
      </w:r>
      <w:r w:rsidR="00037D77">
        <w:rPr>
          <w:rStyle w:val="6"/>
          <w:color w:val="000000"/>
          <w:sz w:val="28"/>
          <w:szCs w:val="28"/>
        </w:rPr>
        <w:t>№ 39</w:t>
      </w:r>
      <w:r w:rsidR="00872550" w:rsidRPr="00872550">
        <w:rPr>
          <w:rStyle w:val="6"/>
          <w:color w:val="000000"/>
          <w:sz w:val="28"/>
          <w:szCs w:val="28"/>
        </w:rPr>
        <w:tab/>
      </w:r>
    </w:p>
    <w:p w:rsidR="004F4082" w:rsidRPr="00872550" w:rsidRDefault="004F4082" w:rsidP="004F4082">
      <w:pPr>
        <w:pStyle w:val="60"/>
        <w:shd w:val="clear" w:color="auto" w:fill="auto"/>
        <w:tabs>
          <w:tab w:val="left" w:leader="underscore" w:pos="6106"/>
          <w:tab w:val="left" w:leader="underscore" w:pos="6267"/>
          <w:tab w:val="left" w:leader="underscore" w:pos="6463"/>
        </w:tabs>
        <w:spacing w:before="0" w:line="312" w:lineRule="exact"/>
        <w:jc w:val="right"/>
        <w:rPr>
          <w:sz w:val="28"/>
          <w:szCs w:val="28"/>
        </w:rPr>
      </w:pPr>
    </w:p>
    <w:p w:rsidR="00872550" w:rsidRPr="00872550" w:rsidRDefault="00872550" w:rsidP="00872550">
      <w:pPr>
        <w:pStyle w:val="170"/>
        <w:shd w:val="clear" w:color="auto" w:fill="auto"/>
        <w:spacing w:before="0"/>
        <w:ind w:right="80"/>
      </w:pPr>
      <w:r w:rsidRPr="00872550">
        <w:rPr>
          <w:rStyle w:val="17"/>
          <w:color w:val="000000"/>
        </w:rPr>
        <w:t>ПОРЯДОК</w:t>
      </w:r>
    </w:p>
    <w:p w:rsidR="00872550" w:rsidRPr="00872550" w:rsidRDefault="00872550" w:rsidP="00872550">
      <w:pPr>
        <w:pStyle w:val="60"/>
        <w:shd w:val="clear" w:color="auto" w:fill="auto"/>
        <w:spacing w:before="0"/>
        <w:ind w:right="80"/>
        <w:rPr>
          <w:b/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организации и проведения мониторинга </w:t>
      </w:r>
      <w:proofErr w:type="spellStart"/>
      <w:r w:rsidRPr="00872550">
        <w:rPr>
          <w:rStyle w:val="6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6"/>
          <w:color w:val="000000"/>
          <w:sz w:val="28"/>
          <w:szCs w:val="28"/>
        </w:rPr>
        <w:t xml:space="preserve"> </w:t>
      </w:r>
      <w:proofErr w:type="gramStart"/>
      <w:r w:rsidRPr="00872550">
        <w:rPr>
          <w:rStyle w:val="612pt"/>
          <w:b w:val="0"/>
          <w:color w:val="000000"/>
          <w:sz w:val="28"/>
          <w:szCs w:val="28"/>
        </w:rPr>
        <w:t>муниципальных</w:t>
      </w:r>
      <w:proofErr w:type="gramEnd"/>
    </w:p>
    <w:p w:rsidR="00872550" w:rsidRPr="00872550" w:rsidRDefault="00872550" w:rsidP="008D3843">
      <w:pPr>
        <w:pStyle w:val="60"/>
        <w:shd w:val="clear" w:color="auto" w:fill="auto"/>
        <w:tabs>
          <w:tab w:val="left" w:leader="underscore" w:pos="8038"/>
          <w:tab w:val="left" w:leader="underscore" w:pos="9475"/>
        </w:tabs>
        <w:spacing w:before="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нормативных правовых актов </w:t>
      </w:r>
      <w:r w:rsidR="007B4E04">
        <w:rPr>
          <w:rStyle w:val="6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B4E04">
        <w:rPr>
          <w:rStyle w:val="6"/>
          <w:color w:val="000000"/>
          <w:sz w:val="28"/>
          <w:szCs w:val="28"/>
        </w:rPr>
        <w:t>Крутовское</w:t>
      </w:r>
      <w:proofErr w:type="spellEnd"/>
      <w:r w:rsidR="007B4E04">
        <w:rPr>
          <w:rStyle w:val="6"/>
          <w:color w:val="000000"/>
          <w:sz w:val="28"/>
          <w:szCs w:val="28"/>
        </w:rPr>
        <w:t xml:space="preserve">       сельское поселение</w:t>
      </w:r>
      <w:r w:rsidRPr="00872550">
        <w:rPr>
          <w:rStyle w:val="6"/>
          <w:color w:val="000000"/>
          <w:sz w:val="28"/>
          <w:szCs w:val="28"/>
        </w:rPr>
        <w:t xml:space="preserve"> </w:t>
      </w:r>
    </w:p>
    <w:p w:rsidR="007B4E04" w:rsidRDefault="007B4E04" w:rsidP="00872550">
      <w:pPr>
        <w:pStyle w:val="60"/>
        <w:shd w:val="clear" w:color="auto" w:fill="auto"/>
        <w:spacing w:before="0" w:after="249" w:line="260" w:lineRule="exact"/>
        <w:ind w:left="3620"/>
        <w:jc w:val="left"/>
        <w:rPr>
          <w:rStyle w:val="6"/>
          <w:color w:val="000000"/>
          <w:sz w:val="28"/>
          <w:szCs w:val="28"/>
        </w:rPr>
      </w:pPr>
    </w:p>
    <w:p w:rsidR="00872550" w:rsidRPr="00872550" w:rsidRDefault="004F4082" w:rsidP="004F4082">
      <w:pPr>
        <w:pStyle w:val="60"/>
        <w:shd w:val="clear" w:color="auto" w:fill="auto"/>
        <w:spacing w:before="0" w:after="249" w:line="260" w:lineRule="exact"/>
        <w:jc w:val="left"/>
        <w:rPr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                                   Статья 1.</w:t>
      </w:r>
      <w:r w:rsidR="00872550" w:rsidRPr="00872550">
        <w:rPr>
          <w:rStyle w:val="6"/>
          <w:color w:val="000000"/>
          <w:sz w:val="28"/>
          <w:szCs w:val="28"/>
        </w:rPr>
        <w:t xml:space="preserve"> Общие положения</w:t>
      </w:r>
    </w:p>
    <w:p w:rsidR="00872550" w:rsidRPr="008D3843" w:rsidRDefault="00872550" w:rsidP="00872550">
      <w:pPr>
        <w:pStyle w:val="23"/>
        <w:numPr>
          <w:ilvl w:val="0"/>
          <w:numId w:val="23"/>
        </w:numPr>
        <w:shd w:val="clear" w:color="auto" w:fill="auto"/>
        <w:tabs>
          <w:tab w:val="left" w:pos="1050"/>
        </w:tabs>
        <w:spacing w:after="0" w:line="307" w:lineRule="exact"/>
        <w:ind w:firstLine="780"/>
        <w:jc w:val="both"/>
        <w:rPr>
          <w:sz w:val="28"/>
          <w:szCs w:val="28"/>
        </w:rPr>
      </w:pPr>
      <w:proofErr w:type="gramStart"/>
      <w:r w:rsidRPr="00872550">
        <w:rPr>
          <w:rStyle w:val="22"/>
          <w:color w:val="000000"/>
          <w:sz w:val="28"/>
          <w:szCs w:val="28"/>
        </w:rPr>
        <w:t xml:space="preserve">Под мониторингом </w:t>
      </w:r>
      <w:proofErr w:type="spellStart"/>
      <w:r w:rsidRPr="00872550">
        <w:rPr>
          <w:rStyle w:val="22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22"/>
          <w:color w:val="000000"/>
          <w:sz w:val="28"/>
          <w:szCs w:val="28"/>
        </w:rPr>
        <w:t xml:space="preserve"> но</w:t>
      </w:r>
      <w:r w:rsidR="007B4E04">
        <w:rPr>
          <w:rStyle w:val="22"/>
          <w:color w:val="000000"/>
          <w:sz w:val="28"/>
          <w:szCs w:val="28"/>
        </w:rPr>
        <w:t xml:space="preserve">рмативных правовых актов </w:t>
      </w:r>
      <w:r w:rsidRPr="00872550">
        <w:rPr>
          <w:rStyle w:val="22"/>
          <w:color w:val="000000"/>
          <w:sz w:val="28"/>
          <w:szCs w:val="28"/>
        </w:rPr>
        <w:t>муниципального образования</w:t>
      </w:r>
      <w:r w:rsidR="007B4E04">
        <w:rPr>
          <w:rStyle w:val="22"/>
          <w:color w:val="000000"/>
          <w:sz w:val="28"/>
          <w:szCs w:val="28"/>
        </w:rPr>
        <w:t xml:space="preserve"> </w:t>
      </w:r>
      <w:proofErr w:type="spellStart"/>
      <w:r w:rsidR="007B4E04">
        <w:rPr>
          <w:rStyle w:val="22"/>
          <w:color w:val="000000"/>
          <w:sz w:val="28"/>
          <w:szCs w:val="28"/>
        </w:rPr>
        <w:t>Крутовское</w:t>
      </w:r>
      <w:proofErr w:type="spellEnd"/>
      <w:r w:rsidR="007B4E04">
        <w:rPr>
          <w:rStyle w:val="22"/>
          <w:color w:val="000000"/>
          <w:sz w:val="28"/>
          <w:szCs w:val="28"/>
        </w:rPr>
        <w:t xml:space="preserve"> </w:t>
      </w:r>
      <w:r w:rsidR="00D0053A">
        <w:rPr>
          <w:rStyle w:val="22"/>
          <w:color w:val="000000"/>
          <w:sz w:val="28"/>
          <w:szCs w:val="28"/>
        </w:rPr>
        <w:t>сельское поселение</w:t>
      </w:r>
      <w:r w:rsidRPr="00D0053A">
        <w:rPr>
          <w:rStyle w:val="22"/>
          <w:color w:val="000000"/>
          <w:sz w:val="28"/>
          <w:szCs w:val="28"/>
        </w:rPr>
        <w:t xml:space="preserve"> (далее - мониторинг) понимается комплексная и плановая деятельность, осуществляемая администрацией муниципального образования (далее - Уполномоченный орган) в пределах своих полномочий по сбору, обобщению, анализу и оценке информации для обеспечения принятия (издания), изменения или признания утратившими силу (отмены) нормативных правовых</w:t>
      </w:r>
      <w:r w:rsidR="008D3843" w:rsidRPr="008D3843">
        <w:rPr>
          <w:rStyle w:val="22"/>
          <w:color w:val="000000"/>
          <w:sz w:val="28"/>
          <w:szCs w:val="28"/>
        </w:rPr>
        <w:t xml:space="preserve"> </w:t>
      </w:r>
      <w:r w:rsidRPr="008D3843">
        <w:rPr>
          <w:rStyle w:val="4"/>
          <w:color w:val="000000"/>
          <w:sz w:val="28"/>
          <w:szCs w:val="28"/>
        </w:rPr>
        <w:t>актов</w:t>
      </w:r>
      <w:r w:rsidR="008D3843">
        <w:rPr>
          <w:rStyle w:val="4"/>
          <w:color w:val="000000"/>
          <w:sz w:val="28"/>
          <w:szCs w:val="28"/>
        </w:rPr>
        <w:t xml:space="preserve"> </w:t>
      </w:r>
      <w:r w:rsidRPr="008D3843">
        <w:rPr>
          <w:rStyle w:val="4"/>
          <w:color w:val="000000"/>
          <w:sz w:val="28"/>
          <w:szCs w:val="28"/>
        </w:rPr>
        <w:t xml:space="preserve"> муниципального</w:t>
      </w:r>
      <w:r w:rsidR="008D3843" w:rsidRPr="008D3843">
        <w:rPr>
          <w:rStyle w:val="4"/>
          <w:color w:val="000000"/>
          <w:sz w:val="28"/>
          <w:szCs w:val="28"/>
        </w:rPr>
        <w:t xml:space="preserve"> </w:t>
      </w:r>
      <w:r w:rsidRPr="008D3843">
        <w:rPr>
          <w:rStyle w:val="4"/>
          <w:color w:val="000000"/>
          <w:sz w:val="28"/>
          <w:szCs w:val="28"/>
        </w:rPr>
        <w:t>о</w:t>
      </w:r>
      <w:r w:rsidR="008D3843">
        <w:rPr>
          <w:rStyle w:val="4"/>
          <w:color w:val="000000"/>
          <w:sz w:val="28"/>
          <w:szCs w:val="28"/>
        </w:rPr>
        <w:t>бразования</w:t>
      </w:r>
      <w:r w:rsidR="008D3843" w:rsidRPr="008D3843">
        <w:rPr>
          <w:rStyle w:val="4"/>
          <w:color w:val="000000"/>
          <w:sz w:val="28"/>
          <w:szCs w:val="28"/>
        </w:rPr>
        <w:t xml:space="preserve"> </w:t>
      </w:r>
      <w:proofErr w:type="spellStart"/>
      <w:r w:rsidR="008D3843" w:rsidRPr="008D3843">
        <w:rPr>
          <w:rStyle w:val="4"/>
          <w:color w:val="000000"/>
          <w:sz w:val="28"/>
          <w:szCs w:val="28"/>
        </w:rPr>
        <w:t>Крутовское</w:t>
      </w:r>
      <w:proofErr w:type="spellEnd"/>
      <w:r w:rsidR="008D3843" w:rsidRPr="008D3843">
        <w:rPr>
          <w:rStyle w:val="4"/>
          <w:color w:val="000000"/>
          <w:sz w:val="28"/>
          <w:szCs w:val="28"/>
        </w:rPr>
        <w:t xml:space="preserve"> сельское поселение</w:t>
      </w:r>
      <w:r w:rsidRPr="008D3843">
        <w:rPr>
          <w:rStyle w:val="4"/>
          <w:color w:val="000000"/>
          <w:sz w:val="28"/>
          <w:szCs w:val="28"/>
        </w:rPr>
        <w:t>:</w:t>
      </w:r>
      <w:proofErr w:type="gramEnd"/>
    </w:p>
    <w:p w:rsidR="00872550" w:rsidRPr="00872550" w:rsidRDefault="008D3843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52"/>
          <w:tab w:val="left" w:leader="underscore" w:pos="5700"/>
        </w:tabs>
        <w:spacing w:line="307" w:lineRule="exact"/>
        <w:ind w:firstLine="780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решений Совета депутатов</w:t>
      </w:r>
      <w:r w:rsidR="00872550" w:rsidRPr="00872550">
        <w:rPr>
          <w:rStyle w:val="4"/>
          <w:color w:val="000000"/>
          <w:sz w:val="28"/>
          <w:szCs w:val="28"/>
        </w:rPr>
        <w:t xml:space="preserve"> </w:t>
      </w:r>
      <w:proofErr w:type="spellStart"/>
      <w:r>
        <w:rPr>
          <w:rStyle w:val="4"/>
          <w:color w:val="000000"/>
          <w:sz w:val="28"/>
          <w:szCs w:val="28"/>
        </w:rPr>
        <w:t>Крутовского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сельского поселения</w:t>
      </w:r>
    </w:p>
    <w:p w:rsidR="00872550" w:rsidRPr="00872550" w:rsidRDefault="00872550" w:rsidP="00872550">
      <w:pPr>
        <w:pStyle w:val="40"/>
        <w:shd w:val="clear" w:color="auto" w:fill="auto"/>
        <w:spacing w:line="307" w:lineRule="exact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 (далее - Совет поселения);</w:t>
      </w:r>
    </w:p>
    <w:p w:rsidR="00872550" w:rsidRPr="008D3843" w:rsidRDefault="008D3843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52"/>
          <w:tab w:val="left" w:leader="underscore" w:pos="7316"/>
        </w:tabs>
        <w:spacing w:line="307" w:lineRule="exact"/>
        <w:ind w:firstLine="780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постановлений администрации </w:t>
      </w:r>
      <w:proofErr w:type="spellStart"/>
      <w:r>
        <w:rPr>
          <w:rStyle w:val="4"/>
          <w:color w:val="000000"/>
          <w:sz w:val="28"/>
          <w:szCs w:val="28"/>
        </w:rPr>
        <w:t>Крутовского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сельского поселения</w:t>
      </w:r>
      <w:proofErr w:type="gramStart"/>
      <w:r w:rsidR="00872550" w:rsidRPr="00872550">
        <w:rPr>
          <w:rStyle w:val="4"/>
          <w:color w:val="000000"/>
          <w:sz w:val="28"/>
          <w:szCs w:val="28"/>
        </w:rPr>
        <w:t xml:space="preserve"> </w:t>
      </w:r>
      <w:r w:rsidR="00872550" w:rsidRPr="008D3843">
        <w:rPr>
          <w:rStyle w:val="4"/>
          <w:color w:val="000000"/>
          <w:sz w:val="28"/>
          <w:szCs w:val="28"/>
        </w:rPr>
        <w:t>.</w:t>
      </w:r>
      <w:proofErr w:type="gramEnd"/>
    </w:p>
    <w:p w:rsidR="00872550" w:rsidRPr="00872550" w:rsidRDefault="00872550" w:rsidP="00872550">
      <w:pPr>
        <w:pStyle w:val="40"/>
        <w:numPr>
          <w:ilvl w:val="0"/>
          <w:numId w:val="23"/>
        </w:numPr>
        <w:shd w:val="clear" w:color="auto" w:fill="auto"/>
        <w:tabs>
          <w:tab w:val="left" w:pos="1167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Правовой основой проведения мониторинга являются: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47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Указ Президента Российской Федерации от 20.05.2011 № 657 «О мониторинге </w:t>
      </w:r>
      <w:proofErr w:type="spellStart"/>
      <w:r w:rsidRPr="00872550">
        <w:rPr>
          <w:rStyle w:val="4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4"/>
          <w:color w:val="000000"/>
          <w:sz w:val="28"/>
          <w:szCs w:val="28"/>
        </w:rPr>
        <w:t xml:space="preserve"> в Российской Федерации»;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963"/>
        </w:tabs>
        <w:spacing w:after="278"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постановление Правительства РФ от </w:t>
      </w:r>
      <w:r w:rsidRPr="00872550">
        <w:rPr>
          <w:rStyle w:val="412pt"/>
          <w:b w:val="0"/>
          <w:color w:val="000000"/>
          <w:sz w:val="28"/>
          <w:szCs w:val="28"/>
        </w:rPr>
        <w:t>19.08.2011</w:t>
      </w:r>
      <w:r w:rsidRPr="00872550">
        <w:rPr>
          <w:rStyle w:val="412pt"/>
          <w:color w:val="000000"/>
          <w:sz w:val="28"/>
          <w:szCs w:val="28"/>
        </w:rPr>
        <w:t xml:space="preserve"> </w:t>
      </w:r>
      <w:r w:rsidRPr="00872550">
        <w:rPr>
          <w:rStyle w:val="4"/>
          <w:color w:val="000000"/>
          <w:sz w:val="28"/>
          <w:szCs w:val="28"/>
        </w:rPr>
        <w:t xml:space="preserve">№ 694 «Об утверждении методики осуществления мониторинга </w:t>
      </w:r>
      <w:proofErr w:type="spellStart"/>
      <w:r w:rsidRPr="00872550">
        <w:rPr>
          <w:rStyle w:val="4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4"/>
          <w:color w:val="000000"/>
          <w:sz w:val="28"/>
          <w:szCs w:val="28"/>
        </w:rPr>
        <w:t xml:space="preserve"> в Российской Федерации».</w:t>
      </w:r>
    </w:p>
    <w:p w:rsidR="00872550" w:rsidRPr="00872550" w:rsidRDefault="00872550" w:rsidP="00872550">
      <w:pPr>
        <w:pStyle w:val="180"/>
        <w:shd w:val="clear" w:color="auto" w:fill="auto"/>
        <w:spacing w:before="0" w:after="263" w:line="260" w:lineRule="exact"/>
        <w:ind w:left="2340"/>
        <w:rPr>
          <w:sz w:val="28"/>
          <w:szCs w:val="28"/>
        </w:rPr>
      </w:pPr>
      <w:r w:rsidRPr="00872550">
        <w:rPr>
          <w:rStyle w:val="18"/>
          <w:color w:val="000000"/>
          <w:sz w:val="28"/>
          <w:szCs w:val="28"/>
        </w:rPr>
        <w:t>Статья 2. Цели и задачи проведения мониторинга</w:t>
      </w:r>
    </w:p>
    <w:p w:rsidR="00872550" w:rsidRPr="00872550" w:rsidRDefault="00872550" w:rsidP="00872550">
      <w:pPr>
        <w:pStyle w:val="31"/>
        <w:shd w:val="clear" w:color="auto" w:fill="auto"/>
        <w:spacing w:line="302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1. Мониторинг проводится в целях: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47"/>
        </w:tabs>
        <w:spacing w:line="302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выявления соответствия достигаемых при реализации нормативных правовых актов муниципального образования</w:t>
      </w:r>
      <w:proofErr w:type="gramStart"/>
      <w:r w:rsidRPr="00872550">
        <w:rPr>
          <w:rStyle w:val="30"/>
          <w:color w:val="000000"/>
          <w:sz w:val="28"/>
          <w:szCs w:val="28"/>
        </w:rPr>
        <w:t>.</w:t>
      </w:r>
      <w:proofErr w:type="gramEnd"/>
      <w:r w:rsidRPr="00872550">
        <w:rPr>
          <w:rStyle w:val="30"/>
          <w:color w:val="000000"/>
          <w:sz w:val="28"/>
          <w:szCs w:val="28"/>
        </w:rPr>
        <w:t xml:space="preserve"> </w:t>
      </w:r>
      <w:proofErr w:type="gramStart"/>
      <w:r w:rsidRPr="00872550">
        <w:rPr>
          <w:rStyle w:val="30"/>
          <w:color w:val="000000"/>
          <w:sz w:val="28"/>
          <w:szCs w:val="28"/>
        </w:rPr>
        <w:t>р</w:t>
      </w:r>
      <w:proofErr w:type="gramEnd"/>
      <w:r w:rsidRPr="00872550">
        <w:rPr>
          <w:rStyle w:val="30"/>
          <w:color w:val="000000"/>
          <w:sz w:val="28"/>
          <w:szCs w:val="28"/>
        </w:rPr>
        <w:t>езультатов тем, которые планировались при их принятии;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47"/>
        </w:tabs>
        <w:spacing w:line="302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своевременного устранения </w:t>
      </w:r>
      <w:proofErr w:type="spellStart"/>
      <w:r w:rsidRPr="00872550">
        <w:rPr>
          <w:rStyle w:val="30"/>
          <w:color w:val="000000"/>
          <w:sz w:val="28"/>
          <w:szCs w:val="28"/>
        </w:rPr>
        <w:t>коррупциогенных</w:t>
      </w:r>
      <w:proofErr w:type="spellEnd"/>
      <w:r w:rsidRPr="00872550">
        <w:rPr>
          <w:rStyle w:val="30"/>
          <w:color w:val="000000"/>
          <w:sz w:val="28"/>
          <w:szCs w:val="28"/>
        </w:rPr>
        <w:t xml:space="preserve"> факторов, пробелов и недостатков правового регулирования, противоречий между нормативными правовыми актами </w:t>
      </w:r>
      <w:r w:rsidRPr="00872550">
        <w:rPr>
          <w:rStyle w:val="313pt"/>
          <w:color w:val="000000"/>
          <w:sz w:val="28"/>
          <w:szCs w:val="28"/>
        </w:rPr>
        <w:t xml:space="preserve">муниципального </w:t>
      </w:r>
      <w:r w:rsidRPr="00872550">
        <w:rPr>
          <w:rStyle w:val="30"/>
          <w:color w:val="000000"/>
          <w:sz w:val="28"/>
          <w:szCs w:val="28"/>
        </w:rPr>
        <w:t>образования равной юридической силы;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47"/>
        </w:tabs>
        <w:spacing w:line="302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определения эффективности действия нормативных правовых </w:t>
      </w:r>
      <w:r w:rsidRPr="00872550">
        <w:rPr>
          <w:rStyle w:val="313pt"/>
          <w:color w:val="000000"/>
          <w:sz w:val="28"/>
          <w:szCs w:val="28"/>
        </w:rPr>
        <w:t xml:space="preserve">актов </w:t>
      </w:r>
      <w:r w:rsidRPr="00872550">
        <w:rPr>
          <w:rStyle w:val="30"/>
          <w:color w:val="000000"/>
          <w:sz w:val="28"/>
          <w:szCs w:val="28"/>
        </w:rPr>
        <w:t xml:space="preserve">муниципального образования, а также совершенствования правовых механизмов, </w:t>
      </w:r>
      <w:r w:rsidRPr="00872550">
        <w:rPr>
          <w:rStyle w:val="22"/>
          <w:b w:val="0"/>
          <w:bCs w:val="0"/>
          <w:color w:val="000000"/>
          <w:sz w:val="28"/>
          <w:szCs w:val="28"/>
        </w:rPr>
        <w:t xml:space="preserve">повышения качества </w:t>
      </w:r>
      <w:r w:rsidRPr="00872550">
        <w:rPr>
          <w:rStyle w:val="212pt"/>
          <w:bCs/>
          <w:color w:val="000000"/>
          <w:sz w:val="28"/>
          <w:szCs w:val="28"/>
        </w:rPr>
        <w:t>принимаемых</w:t>
      </w:r>
      <w:r w:rsidRPr="00872550">
        <w:rPr>
          <w:rStyle w:val="212pt"/>
          <w:b/>
          <w:bCs/>
          <w:color w:val="000000"/>
          <w:sz w:val="28"/>
          <w:szCs w:val="28"/>
        </w:rPr>
        <w:t xml:space="preserve"> </w:t>
      </w:r>
      <w:r w:rsidRPr="00872550">
        <w:rPr>
          <w:rStyle w:val="22"/>
          <w:b w:val="0"/>
          <w:bCs w:val="0"/>
          <w:color w:val="000000"/>
          <w:sz w:val="28"/>
          <w:szCs w:val="28"/>
        </w:rPr>
        <w:t xml:space="preserve">органами местного самоуправления </w:t>
      </w:r>
      <w:r w:rsidRPr="00872550">
        <w:rPr>
          <w:rStyle w:val="212pt"/>
          <w:bCs/>
          <w:color w:val="000000"/>
          <w:sz w:val="28"/>
          <w:szCs w:val="28"/>
        </w:rPr>
        <w:t xml:space="preserve">муниципального </w:t>
      </w:r>
      <w:r w:rsidRPr="00872550">
        <w:rPr>
          <w:rStyle w:val="22"/>
          <w:b w:val="0"/>
          <w:bCs w:val="0"/>
          <w:color w:val="000000"/>
          <w:sz w:val="28"/>
          <w:szCs w:val="28"/>
        </w:rPr>
        <w:t>образования нормативных правовых актов;</w:t>
      </w:r>
    </w:p>
    <w:p w:rsidR="00872550" w:rsidRPr="00872550" w:rsidRDefault="00872550" w:rsidP="00872550">
      <w:pPr>
        <w:pStyle w:val="23"/>
        <w:numPr>
          <w:ilvl w:val="0"/>
          <w:numId w:val="24"/>
        </w:numPr>
        <w:shd w:val="clear" w:color="auto" w:fill="auto"/>
        <w:tabs>
          <w:tab w:val="left" w:pos="1031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12pt"/>
          <w:b w:val="0"/>
          <w:color w:val="000000"/>
          <w:sz w:val="28"/>
          <w:szCs w:val="28"/>
        </w:rPr>
        <w:t xml:space="preserve">выявления, устранения </w:t>
      </w:r>
      <w:r w:rsidRPr="004F4082">
        <w:rPr>
          <w:rStyle w:val="22"/>
          <w:color w:val="000000"/>
          <w:sz w:val="28"/>
          <w:szCs w:val="28"/>
        </w:rPr>
        <w:t>и</w:t>
      </w:r>
      <w:r w:rsidRPr="00872550">
        <w:rPr>
          <w:rStyle w:val="22"/>
          <w:b/>
          <w:color w:val="000000"/>
          <w:sz w:val="28"/>
          <w:szCs w:val="28"/>
        </w:rPr>
        <w:t xml:space="preserve"> </w:t>
      </w:r>
      <w:r w:rsidRPr="00872550">
        <w:rPr>
          <w:rStyle w:val="212pt"/>
          <w:b w:val="0"/>
          <w:color w:val="000000"/>
          <w:sz w:val="28"/>
          <w:szCs w:val="28"/>
        </w:rPr>
        <w:t>предотвращения</w:t>
      </w:r>
      <w:r w:rsidRPr="00872550">
        <w:rPr>
          <w:rStyle w:val="212pt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нежелательных последствий действия нормативных правовых актов муниципального образования;</w:t>
      </w:r>
    </w:p>
    <w:p w:rsidR="00872550" w:rsidRPr="00872550" w:rsidRDefault="00872550" w:rsidP="00872550">
      <w:pPr>
        <w:pStyle w:val="23"/>
        <w:numPr>
          <w:ilvl w:val="0"/>
          <w:numId w:val="24"/>
        </w:numPr>
        <w:shd w:val="clear" w:color="auto" w:fill="auto"/>
        <w:tabs>
          <w:tab w:val="left" w:pos="1031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совершенствования правовых актов муниципального образования,</w:t>
      </w:r>
    </w:p>
    <w:p w:rsidR="00872550" w:rsidRPr="00872550" w:rsidRDefault="00872550" w:rsidP="00872550">
      <w:pPr>
        <w:pStyle w:val="23"/>
        <w:numPr>
          <w:ilvl w:val="0"/>
          <w:numId w:val="25"/>
        </w:numPr>
        <w:shd w:val="clear" w:color="auto" w:fill="auto"/>
        <w:tabs>
          <w:tab w:val="left" w:pos="1127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lastRenderedPageBreak/>
        <w:t>Задачами проведения мониторинга</w:t>
      </w:r>
      <w:proofErr w:type="gramStart"/>
      <w:r w:rsidRPr="00872550">
        <w:rPr>
          <w:rStyle w:val="22"/>
          <w:color w:val="000000"/>
          <w:sz w:val="28"/>
          <w:szCs w:val="28"/>
        </w:rPr>
        <w:t xml:space="preserve"> .</w:t>
      </w:r>
      <w:proofErr w:type="gramEnd"/>
      <w:r w:rsidRPr="00872550">
        <w:rPr>
          <w:rStyle w:val="22"/>
          <w:color w:val="000000"/>
          <w:sz w:val="28"/>
          <w:szCs w:val="28"/>
        </w:rPr>
        <w:t>являются:</w:t>
      </w:r>
    </w:p>
    <w:p w:rsidR="00872550" w:rsidRPr="00872550" w:rsidRDefault="00872550" w:rsidP="00872550">
      <w:pPr>
        <w:pStyle w:val="23"/>
        <w:numPr>
          <w:ilvl w:val="0"/>
          <w:numId w:val="26"/>
        </w:numPr>
        <w:shd w:val="clear" w:color="auto" w:fill="auto"/>
        <w:tabs>
          <w:tab w:val="left" w:pos="1253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обеспечение систематизации </w:t>
      </w:r>
      <w:r w:rsidRPr="00872550">
        <w:rPr>
          <w:rStyle w:val="212pt"/>
          <w:b w:val="0"/>
          <w:color w:val="000000"/>
          <w:sz w:val="28"/>
          <w:szCs w:val="28"/>
        </w:rPr>
        <w:t>правовых</w:t>
      </w:r>
      <w:r w:rsidRPr="00872550">
        <w:rPr>
          <w:rStyle w:val="212pt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актов муниципального образования;</w:t>
      </w:r>
    </w:p>
    <w:p w:rsidR="00872550" w:rsidRPr="00872550" w:rsidRDefault="00872550" w:rsidP="00872550">
      <w:pPr>
        <w:pStyle w:val="23"/>
        <w:numPr>
          <w:ilvl w:val="0"/>
          <w:numId w:val="26"/>
        </w:numPr>
        <w:shd w:val="clear" w:color="auto" w:fill="auto"/>
        <w:tabs>
          <w:tab w:val="left" w:pos="1076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обеспечение </w:t>
      </w:r>
      <w:proofErr w:type="gramStart"/>
      <w:r w:rsidRPr="00872550">
        <w:rPr>
          <w:rStyle w:val="22"/>
          <w:color w:val="000000"/>
          <w:sz w:val="28"/>
          <w:szCs w:val="28"/>
        </w:rPr>
        <w:t>контроля за</w:t>
      </w:r>
      <w:proofErr w:type="gramEnd"/>
      <w:r w:rsidRPr="00872550">
        <w:rPr>
          <w:rStyle w:val="22"/>
          <w:color w:val="000000"/>
          <w:sz w:val="28"/>
          <w:szCs w:val="28"/>
        </w:rPr>
        <w:t xml:space="preserve"> реализацией нормативных правовых актов муниципального образования:</w:t>
      </w:r>
    </w:p>
    <w:p w:rsidR="00872550" w:rsidRPr="00872550" w:rsidRDefault="00872550" w:rsidP="00872550">
      <w:pPr>
        <w:pStyle w:val="23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выявление причин, препятствующих исполнению нормативных правовых актов муниципального образования, и подготовка предложений по их устранению, а также выработка мер по повышению эффективности </w:t>
      </w:r>
      <w:proofErr w:type="spellStart"/>
      <w:r w:rsidRPr="00872550">
        <w:rPr>
          <w:rStyle w:val="22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22"/>
          <w:color w:val="000000"/>
          <w:sz w:val="28"/>
          <w:szCs w:val="28"/>
        </w:rPr>
        <w:t xml:space="preserve"> и противодействия коррупции;</w:t>
      </w:r>
    </w:p>
    <w:p w:rsidR="00872550" w:rsidRPr="00872550" w:rsidRDefault="00872550" w:rsidP="00872550">
      <w:pPr>
        <w:pStyle w:val="23"/>
        <w:numPr>
          <w:ilvl w:val="0"/>
          <w:numId w:val="26"/>
        </w:numPr>
        <w:shd w:val="clear" w:color="auto" w:fill="auto"/>
        <w:tabs>
          <w:tab w:val="left" w:pos="1076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анализ</w:t>
      </w:r>
      <w:r w:rsidRPr="004F4082">
        <w:rPr>
          <w:rStyle w:val="22"/>
          <w:color w:val="000000"/>
          <w:sz w:val="28"/>
          <w:szCs w:val="28"/>
        </w:rPr>
        <w:t xml:space="preserve"> </w:t>
      </w:r>
      <w:r w:rsidRPr="004F4082">
        <w:rPr>
          <w:rStyle w:val="212pt"/>
          <w:b w:val="0"/>
          <w:color w:val="000000"/>
          <w:sz w:val="28"/>
          <w:szCs w:val="28"/>
        </w:rPr>
        <w:t>и</w:t>
      </w:r>
      <w:r w:rsidRPr="00872550">
        <w:rPr>
          <w:rStyle w:val="212pt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оценка соответствия практики реализации нормативных правовых актов муниципального образования планируемому результату правового регулирования;</w:t>
      </w:r>
    </w:p>
    <w:p w:rsidR="00872550" w:rsidRPr="00872550" w:rsidRDefault="00872550" w:rsidP="00872550">
      <w:pPr>
        <w:pStyle w:val="190"/>
        <w:numPr>
          <w:ilvl w:val="0"/>
          <w:numId w:val="26"/>
        </w:numPr>
        <w:shd w:val="clear" w:color="auto" w:fill="auto"/>
        <w:tabs>
          <w:tab w:val="left" w:pos="1253"/>
        </w:tabs>
        <w:rPr>
          <w:sz w:val="28"/>
          <w:szCs w:val="28"/>
        </w:rPr>
      </w:pPr>
      <w:r w:rsidRPr="00872550">
        <w:rPr>
          <w:rStyle w:val="19"/>
          <w:color w:val="000000"/>
          <w:sz w:val="28"/>
          <w:szCs w:val="28"/>
        </w:rPr>
        <w:t>выявление противоречий, коллизий, дублирования и пробелов в нормативных правовых актах муниципального образования, определение эффективности действия правовых норм с целью совершенствования нормативных правовых актов муниципального образования;</w:t>
      </w:r>
    </w:p>
    <w:p w:rsidR="00872550" w:rsidRPr="00872550" w:rsidRDefault="00872550" w:rsidP="00872550">
      <w:pPr>
        <w:pStyle w:val="40"/>
        <w:numPr>
          <w:ilvl w:val="0"/>
          <w:numId w:val="26"/>
        </w:numPr>
        <w:shd w:val="clear" w:color="auto" w:fill="auto"/>
        <w:tabs>
          <w:tab w:val="left" w:pos="1076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формирование перспективных направлений и создание результативного механизма законотворческой деятельности, а также разработка предложений по повышению качества правотворческого процесса;</w:t>
      </w:r>
    </w:p>
    <w:p w:rsidR="00872550" w:rsidRPr="00872550" w:rsidRDefault="00872550" w:rsidP="00872550">
      <w:pPr>
        <w:pStyle w:val="40"/>
        <w:numPr>
          <w:ilvl w:val="0"/>
          <w:numId w:val="26"/>
        </w:numPr>
        <w:shd w:val="clear" w:color="auto" w:fill="auto"/>
        <w:tabs>
          <w:tab w:val="left" w:pos="1076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повышение эффективности исполнения (применения) нормативных правовых актов;</w:t>
      </w:r>
    </w:p>
    <w:p w:rsidR="00872550" w:rsidRPr="00872550" w:rsidRDefault="00872550" w:rsidP="00872550">
      <w:pPr>
        <w:pStyle w:val="40"/>
        <w:numPr>
          <w:ilvl w:val="0"/>
          <w:numId w:val="26"/>
        </w:numPr>
        <w:shd w:val="clear" w:color="auto" w:fill="auto"/>
        <w:tabs>
          <w:tab w:val="left" w:pos="1253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получение информации о потребностях правового регулирования определенного комплекса </w:t>
      </w:r>
      <w:r w:rsidRPr="004F4082">
        <w:rPr>
          <w:rStyle w:val="412pt"/>
          <w:b w:val="0"/>
          <w:color w:val="000000"/>
          <w:sz w:val="28"/>
          <w:szCs w:val="28"/>
        </w:rPr>
        <w:t>общественных</w:t>
      </w:r>
      <w:r w:rsidRPr="00872550">
        <w:rPr>
          <w:rStyle w:val="412pt"/>
          <w:color w:val="000000"/>
          <w:sz w:val="28"/>
          <w:szCs w:val="28"/>
        </w:rPr>
        <w:t xml:space="preserve"> </w:t>
      </w:r>
      <w:r w:rsidRPr="00872550">
        <w:rPr>
          <w:rStyle w:val="4"/>
          <w:color w:val="000000"/>
          <w:sz w:val="28"/>
          <w:szCs w:val="28"/>
        </w:rPr>
        <w:t>отношений;</w:t>
      </w:r>
    </w:p>
    <w:p w:rsidR="00872550" w:rsidRPr="00872550" w:rsidRDefault="00872550" w:rsidP="00872550">
      <w:pPr>
        <w:pStyle w:val="40"/>
        <w:numPr>
          <w:ilvl w:val="0"/>
          <w:numId w:val="26"/>
        </w:numPr>
        <w:shd w:val="clear" w:color="auto" w:fill="auto"/>
        <w:tabs>
          <w:tab w:val="left" w:pos="1253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определение полноты </w:t>
      </w:r>
      <w:proofErr w:type="spellStart"/>
      <w:r w:rsidRPr="004F4082">
        <w:rPr>
          <w:rStyle w:val="412pt"/>
          <w:b w:val="0"/>
          <w:color w:val="000000"/>
          <w:sz w:val="28"/>
          <w:szCs w:val="28"/>
        </w:rPr>
        <w:t>урегулированности</w:t>
      </w:r>
      <w:proofErr w:type="spellEnd"/>
      <w:r w:rsidRPr="00872550">
        <w:rPr>
          <w:rStyle w:val="412pt"/>
          <w:color w:val="000000"/>
          <w:sz w:val="28"/>
          <w:szCs w:val="28"/>
        </w:rPr>
        <w:t xml:space="preserve"> </w:t>
      </w:r>
      <w:r w:rsidRPr="00872550">
        <w:rPr>
          <w:rStyle w:val="4"/>
          <w:color w:val="000000"/>
          <w:sz w:val="28"/>
          <w:szCs w:val="28"/>
        </w:rPr>
        <w:t>вопросов, отнесенных к предметам ведения органов местного самоуправления муниципального образования.</w:t>
      </w:r>
    </w:p>
    <w:p w:rsidR="00872550" w:rsidRPr="00872550" w:rsidRDefault="00872550" w:rsidP="00872550">
      <w:pPr>
        <w:pStyle w:val="31"/>
        <w:numPr>
          <w:ilvl w:val="0"/>
          <w:numId w:val="23"/>
        </w:numPr>
        <w:shd w:val="clear" w:color="auto" w:fill="auto"/>
        <w:tabs>
          <w:tab w:val="left" w:pos="1048"/>
        </w:tabs>
        <w:spacing w:after="354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13pt"/>
          <w:color w:val="000000"/>
          <w:sz w:val="28"/>
          <w:szCs w:val="28"/>
        </w:rPr>
        <w:t xml:space="preserve">В ходе мониторинга осуществляется оценка эффективности реализации </w:t>
      </w:r>
      <w:r w:rsidRPr="00872550">
        <w:rPr>
          <w:rStyle w:val="30"/>
          <w:color w:val="000000"/>
          <w:sz w:val="28"/>
          <w:szCs w:val="28"/>
        </w:rPr>
        <w:t xml:space="preserve">нормативных правовых </w:t>
      </w:r>
      <w:r w:rsidRPr="00872550">
        <w:rPr>
          <w:rStyle w:val="313pt"/>
          <w:color w:val="000000"/>
          <w:sz w:val="28"/>
          <w:szCs w:val="28"/>
        </w:rPr>
        <w:t xml:space="preserve">актов </w:t>
      </w:r>
      <w:r w:rsidRPr="00872550">
        <w:rPr>
          <w:rStyle w:val="30"/>
          <w:color w:val="000000"/>
          <w:sz w:val="28"/>
          <w:szCs w:val="28"/>
        </w:rPr>
        <w:t xml:space="preserve">муниципального образования как показателя достижения </w:t>
      </w:r>
      <w:r w:rsidRPr="00872550">
        <w:rPr>
          <w:rStyle w:val="313pt"/>
          <w:color w:val="000000"/>
          <w:sz w:val="28"/>
          <w:szCs w:val="28"/>
        </w:rPr>
        <w:t xml:space="preserve">социально </w:t>
      </w:r>
      <w:r w:rsidRPr="00872550">
        <w:rPr>
          <w:rStyle w:val="30"/>
          <w:color w:val="000000"/>
          <w:sz w:val="28"/>
          <w:szCs w:val="28"/>
        </w:rPr>
        <w:t>значимого результата в соответствующей сфере общественных отношений.</w:t>
      </w:r>
    </w:p>
    <w:p w:rsidR="00872550" w:rsidRPr="00872550" w:rsidRDefault="00872550" w:rsidP="00872550">
      <w:pPr>
        <w:pStyle w:val="31"/>
        <w:shd w:val="clear" w:color="auto" w:fill="auto"/>
        <w:spacing w:after="258" w:line="240" w:lineRule="exact"/>
        <w:ind w:left="3240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Статья 3. Принципы мониторинга</w:t>
      </w:r>
    </w:p>
    <w:p w:rsidR="00872550" w:rsidRPr="00872550" w:rsidRDefault="00872550" w:rsidP="00872550">
      <w:pPr>
        <w:pStyle w:val="31"/>
        <w:shd w:val="clear" w:color="auto" w:fill="auto"/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Принципами мониторинга являются;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31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плановость;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31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непрерывность;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31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целенаправленность, системность и комплексность;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31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полнота, всесторонность и объективность (мониторинг проводится путем широкого изучения официальной информации о </w:t>
      </w:r>
      <w:r w:rsidRPr="00872550">
        <w:rPr>
          <w:rStyle w:val="313pt"/>
          <w:color w:val="000000"/>
          <w:sz w:val="28"/>
          <w:szCs w:val="28"/>
        </w:rPr>
        <w:t xml:space="preserve">реализации </w:t>
      </w:r>
      <w:r w:rsidRPr="00872550">
        <w:rPr>
          <w:rStyle w:val="30"/>
          <w:color w:val="000000"/>
          <w:sz w:val="28"/>
          <w:szCs w:val="28"/>
        </w:rPr>
        <w:t xml:space="preserve">нормативных </w:t>
      </w:r>
      <w:r w:rsidRPr="00872550">
        <w:rPr>
          <w:rStyle w:val="22"/>
          <w:b w:val="0"/>
          <w:bCs w:val="0"/>
          <w:color w:val="000000"/>
          <w:sz w:val="28"/>
          <w:szCs w:val="28"/>
        </w:rPr>
        <w:t>правовых актов муниципального образования, судебной практики по вопросам их применения);</w:t>
      </w:r>
    </w:p>
    <w:p w:rsidR="00872550" w:rsidRPr="00872550" w:rsidRDefault="00872550" w:rsidP="00872550">
      <w:pPr>
        <w:pStyle w:val="23"/>
        <w:numPr>
          <w:ilvl w:val="0"/>
          <w:numId w:val="24"/>
        </w:numPr>
        <w:shd w:val="clear" w:color="auto" w:fill="auto"/>
        <w:tabs>
          <w:tab w:val="left" w:pos="1092"/>
        </w:tabs>
        <w:spacing w:after="342" w:line="312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гласность (информационная открытость).</w:t>
      </w:r>
    </w:p>
    <w:p w:rsidR="00872550" w:rsidRDefault="00872550" w:rsidP="004F4082">
      <w:pPr>
        <w:pStyle w:val="23"/>
        <w:shd w:val="clear" w:color="auto" w:fill="auto"/>
        <w:spacing w:after="0" w:line="260" w:lineRule="exact"/>
        <w:ind w:firstLine="820"/>
        <w:jc w:val="both"/>
        <w:rPr>
          <w:rStyle w:val="22"/>
          <w:color w:val="000000"/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Статья 4. Виды мониторинга нормативных правовых актов </w:t>
      </w:r>
      <w:r w:rsidRPr="00872550">
        <w:rPr>
          <w:rStyle w:val="212pt"/>
          <w:b w:val="0"/>
          <w:color w:val="000000"/>
          <w:sz w:val="28"/>
          <w:szCs w:val="28"/>
        </w:rPr>
        <w:t>муниципального</w:t>
      </w:r>
      <w:r w:rsidR="004F4082">
        <w:rPr>
          <w:rStyle w:val="212pt"/>
          <w:b w:val="0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образования</w:t>
      </w:r>
    </w:p>
    <w:p w:rsidR="004F4082" w:rsidRPr="00872550" w:rsidRDefault="004F4082" w:rsidP="004F4082">
      <w:pPr>
        <w:pStyle w:val="23"/>
        <w:shd w:val="clear" w:color="auto" w:fill="auto"/>
        <w:spacing w:after="0" w:line="260" w:lineRule="exact"/>
        <w:ind w:firstLine="820"/>
        <w:jc w:val="both"/>
        <w:rPr>
          <w:sz w:val="28"/>
          <w:szCs w:val="28"/>
        </w:rPr>
      </w:pPr>
    </w:p>
    <w:p w:rsidR="00872550" w:rsidRPr="00872550" w:rsidRDefault="00872550" w:rsidP="00872550">
      <w:pPr>
        <w:pStyle w:val="23"/>
        <w:numPr>
          <w:ilvl w:val="0"/>
          <w:numId w:val="27"/>
        </w:numPr>
        <w:shd w:val="clear" w:color="auto" w:fill="auto"/>
        <w:tabs>
          <w:tab w:val="left" w:pos="1169"/>
        </w:tabs>
        <w:spacing w:after="0"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Основными видами мониторинга являются:</w:t>
      </w:r>
    </w:p>
    <w:p w:rsidR="00872550" w:rsidRPr="00872550" w:rsidRDefault="00872550" w:rsidP="00872550">
      <w:pPr>
        <w:pStyle w:val="23"/>
        <w:numPr>
          <w:ilvl w:val="0"/>
          <w:numId w:val="28"/>
        </w:numPr>
        <w:shd w:val="clear" w:color="auto" w:fill="auto"/>
        <w:tabs>
          <w:tab w:val="left" w:pos="1198"/>
        </w:tabs>
        <w:spacing w:after="0"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lastRenderedPageBreak/>
        <w:t>текущий;</w:t>
      </w:r>
    </w:p>
    <w:p w:rsidR="00872550" w:rsidRPr="00872550" w:rsidRDefault="00872550" w:rsidP="00872550">
      <w:pPr>
        <w:pStyle w:val="23"/>
        <w:numPr>
          <w:ilvl w:val="0"/>
          <w:numId w:val="28"/>
        </w:numPr>
        <w:shd w:val="clear" w:color="auto" w:fill="auto"/>
        <w:tabs>
          <w:tab w:val="left" w:pos="1236"/>
        </w:tabs>
        <w:spacing w:after="0"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оперативный.</w:t>
      </w:r>
    </w:p>
    <w:p w:rsidR="00872550" w:rsidRPr="008D3843" w:rsidRDefault="00872550" w:rsidP="00872550">
      <w:pPr>
        <w:pStyle w:val="23"/>
        <w:numPr>
          <w:ilvl w:val="0"/>
          <w:numId w:val="27"/>
        </w:numPr>
        <w:shd w:val="clear" w:color="auto" w:fill="auto"/>
        <w:tabs>
          <w:tab w:val="left" w:pos="1202"/>
        </w:tabs>
        <w:spacing w:after="0"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Текущий мониторинг осуществляется на регулярной основе в отношении</w:t>
      </w:r>
      <w:r w:rsidR="008D3843">
        <w:rPr>
          <w:sz w:val="28"/>
          <w:szCs w:val="28"/>
        </w:rPr>
        <w:t xml:space="preserve"> </w:t>
      </w:r>
      <w:r w:rsidRPr="008D3843">
        <w:rPr>
          <w:rStyle w:val="22"/>
          <w:color w:val="000000"/>
          <w:sz w:val="28"/>
          <w:szCs w:val="28"/>
        </w:rPr>
        <w:t>отрасли законо</w:t>
      </w:r>
      <w:r w:rsidR="008D3843">
        <w:rPr>
          <w:rStyle w:val="22"/>
          <w:color w:val="000000"/>
          <w:sz w:val="28"/>
          <w:szCs w:val="28"/>
        </w:rPr>
        <w:t>дательства и группы</w:t>
      </w:r>
      <w:r w:rsidR="008D3843">
        <w:rPr>
          <w:rStyle w:val="22"/>
          <w:color w:val="000000"/>
          <w:sz w:val="28"/>
          <w:szCs w:val="28"/>
        </w:rPr>
        <w:tab/>
        <w:t xml:space="preserve">нормативных правовых </w:t>
      </w:r>
      <w:r w:rsidRPr="008D3843">
        <w:rPr>
          <w:rStyle w:val="22"/>
          <w:color w:val="000000"/>
          <w:sz w:val="28"/>
          <w:szCs w:val="28"/>
        </w:rPr>
        <w:t>актов</w:t>
      </w:r>
      <w:r w:rsidR="008D3843">
        <w:rPr>
          <w:sz w:val="28"/>
          <w:szCs w:val="28"/>
        </w:rPr>
        <w:t xml:space="preserve"> </w:t>
      </w:r>
      <w:r w:rsidRPr="008D3843">
        <w:rPr>
          <w:rStyle w:val="22"/>
          <w:color w:val="000000"/>
          <w:sz w:val="28"/>
          <w:szCs w:val="28"/>
        </w:rPr>
        <w:t>муниципального образования</w:t>
      </w:r>
      <w:r w:rsidR="008D3843">
        <w:rPr>
          <w:rStyle w:val="22"/>
          <w:color w:val="000000"/>
          <w:sz w:val="28"/>
          <w:szCs w:val="28"/>
        </w:rPr>
        <w:t xml:space="preserve"> </w:t>
      </w:r>
      <w:proofErr w:type="spellStart"/>
      <w:r w:rsidR="008D3843">
        <w:rPr>
          <w:rStyle w:val="22"/>
          <w:color w:val="000000"/>
          <w:sz w:val="28"/>
          <w:szCs w:val="28"/>
        </w:rPr>
        <w:t>Крутовское</w:t>
      </w:r>
      <w:proofErr w:type="spellEnd"/>
      <w:r w:rsidR="008D3843">
        <w:rPr>
          <w:rStyle w:val="22"/>
          <w:color w:val="000000"/>
          <w:sz w:val="28"/>
          <w:szCs w:val="28"/>
        </w:rPr>
        <w:t xml:space="preserve"> сельское поселение</w:t>
      </w:r>
    </w:p>
    <w:p w:rsidR="00872550" w:rsidRPr="00872550" w:rsidRDefault="00872550" w:rsidP="00872550">
      <w:pPr>
        <w:pStyle w:val="23"/>
        <w:numPr>
          <w:ilvl w:val="0"/>
          <w:numId w:val="27"/>
        </w:numPr>
        <w:shd w:val="clear" w:color="auto" w:fill="auto"/>
        <w:tabs>
          <w:tab w:val="left" w:pos="1074"/>
        </w:tabs>
        <w:spacing w:after="0"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Оперативный мониторинг осуществляется в течение первого года действия нормативных правовых актов муниципального образования.</w:t>
      </w:r>
    </w:p>
    <w:p w:rsidR="00872550" w:rsidRPr="00872550" w:rsidRDefault="00872550" w:rsidP="00872550">
      <w:pPr>
        <w:pStyle w:val="23"/>
        <w:numPr>
          <w:ilvl w:val="0"/>
          <w:numId w:val="27"/>
        </w:numPr>
        <w:shd w:val="clear" w:color="auto" w:fill="auto"/>
        <w:tabs>
          <w:tab w:val="left" w:pos="1069"/>
        </w:tabs>
        <w:spacing w:after="0"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По объему </w:t>
      </w:r>
      <w:r w:rsidRPr="004F4082">
        <w:rPr>
          <w:rStyle w:val="212pt"/>
          <w:b w:val="0"/>
          <w:color w:val="000000"/>
          <w:sz w:val="28"/>
          <w:szCs w:val="28"/>
        </w:rPr>
        <w:t>анализируемых</w:t>
      </w:r>
      <w:r w:rsidRPr="00872550">
        <w:rPr>
          <w:rStyle w:val="212pt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нормативных правовых актов муниципального образования различаются:</w:t>
      </w:r>
    </w:p>
    <w:p w:rsidR="00872550" w:rsidRPr="00872550" w:rsidRDefault="00872550" w:rsidP="00872550">
      <w:pPr>
        <w:pStyle w:val="23"/>
        <w:shd w:val="clear" w:color="auto" w:fill="auto"/>
        <w:tabs>
          <w:tab w:val="left" w:pos="7480"/>
        </w:tabs>
        <w:spacing w:after="0" w:line="307" w:lineRule="exact"/>
        <w:ind w:left="12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мониторинг отдельно взятого нормативного</w:t>
      </w:r>
      <w:r w:rsidRPr="00872550">
        <w:rPr>
          <w:rStyle w:val="22"/>
          <w:color w:val="000000"/>
          <w:sz w:val="28"/>
          <w:szCs w:val="28"/>
        </w:rPr>
        <w:tab/>
        <w:t>правового акта</w:t>
      </w:r>
    </w:p>
    <w:p w:rsidR="00872550" w:rsidRPr="00872550" w:rsidRDefault="00872550" w:rsidP="00872550">
      <w:pPr>
        <w:pStyle w:val="23"/>
        <w:shd w:val="clear" w:color="auto" w:fill="auto"/>
        <w:spacing w:after="0" w:line="307" w:lineRule="exact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муниципального образования;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49"/>
        </w:tabs>
        <w:spacing w:line="307" w:lineRule="exact"/>
        <w:ind w:firstLine="82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мониторинг группы нормативных правовых актов муниципального образования, комплексно регулирующих отдельную сферу общественных отношений;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97"/>
        </w:tabs>
        <w:spacing w:after="338" w:line="307" w:lineRule="exact"/>
        <w:ind w:firstLine="82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мониторинг правовых актов муниципального образования в целом.</w:t>
      </w:r>
    </w:p>
    <w:p w:rsidR="00872550" w:rsidRPr="00872550" w:rsidRDefault="00872550" w:rsidP="00872550">
      <w:pPr>
        <w:pStyle w:val="40"/>
        <w:shd w:val="clear" w:color="auto" w:fill="auto"/>
        <w:spacing w:after="249" w:line="260" w:lineRule="exact"/>
        <w:ind w:left="2440"/>
        <w:jc w:val="left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Статья 5. Инициаторы проведения мониторинга</w:t>
      </w:r>
    </w:p>
    <w:p w:rsidR="00872550" w:rsidRPr="00872550" w:rsidRDefault="00872550" w:rsidP="008D3843">
      <w:pPr>
        <w:pStyle w:val="40"/>
        <w:shd w:val="clear" w:color="auto" w:fill="auto"/>
        <w:spacing w:line="307" w:lineRule="exact"/>
        <w:ind w:firstLine="82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Инициаторами проведения мониторинга могут выступать гл</w:t>
      </w:r>
      <w:r w:rsidR="008D3843">
        <w:rPr>
          <w:rStyle w:val="4"/>
          <w:color w:val="000000"/>
          <w:sz w:val="28"/>
          <w:szCs w:val="28"/>
        </w:rPr>
        <w:t>ава</w:t>
      </w:r>
      <w:r w:rsidRPr="00872550">
        <w:rPr>
          <w:rStyle w:val="4"/>
          <w:color w:val="000000"/>
          <w:sz w:val="28"/>
          <w:szCs w:val="28"/>
        </w:rPr>
        <w:t xml:space="preserve"> муниципального о</w:t>
      </w:r>
      <w:r w:rsidR="008D3843">
        <w:rPr>
          <w:rStyle w:val="4"/>
          <w:color w:val="000000"/>
          <w:sz w:val="28"/>
          <w:szCs w:val="28"/>
        </w:rPr>
        <w:t xml:space="preserve">бразования </w:t>
      </w:r>
      <w:proofErr w:type="spellStart"/>
      <w:r w:rsidR="008D3843">
        <w:rPr>
          <w:rStyle w:val="4"/>
          <w:color w:val="000000"/>
          <w:sz w:val="28"/>
          <w:szCs w:val="28"/>
        </w:rPr>
        <w:t>Крутовское</w:t>
      </w:r>
      <w:proofErr w:type="spellEnd"/>
      <w:r w:rsidR="008D3843">
        <w:rPr>
          <w:rStyle w:val="4"/>
          <w:color w:val="000000"/>
          <w:sz w:val="28"/>
          <w:szCs w:val="28"/>
        </w:rPr>
        <w:t xml:space="preserve"> сельское поселение</w:t>
      </w:r>
      <w:r w:rsidRPr="00872550">
        <w:rPr>
          <w:rStyle w:val="4"/>
          <w:color w:val="000000"/>
          <w:sz w:val="28"/>
          <w:szCs w:val="28"/>
        </w:rPr>
        <w:t xml:space="preserve"> и</w:t>
      </w:r>
      <w:r w:rsidR="008D3843">
        <w:rPr>
          <w:sz w:val="28"/>
          <w:szCs w:val="28"/>
        </w:rPr>
        <w:t xml:space="preserve"> </w:t>
      </w:r>
      <w:r w:rsidRPr="00872550">
        <w:rPr>
          <w:rStyle w:val="4"/>
          <w:color w:val="000000"/>
          <w:sz w:val="28"/>
          <w:szCs w:val="28"/>
        </w:rPr>
        <w:t xml:space="preserve">депутаты Совета поселения, руководитель администрации муниципального </w:t>
      </w:r>
      <w:r w:rsidRPr="00872550">
        <w:rPr>
          <w:rStyle w:val="412pt"/>
          <w:b w:val="0"/>
          <w:color w:val="000000"/>
          <w:sz w:val="28"/>
          <w:szCs w:val="28"/>
        </w:rPr>
        <w:t>образования (сельского поселения).</w:t>
      </w:r>
    </w:p>
    <w:p w:rsidR="00872550" w:rsidRPr="00872550" w:rsidRDefault="00872550" w:rsidP="00872550">
      <w:pPr>
        <w:pStyle w:val="31"/>
        <w:shd w:val="clear" w:color="auto" w:fill="auto"/>
        <w:spacing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Решение о проведении мониторинга принимается:</w:t>
      </w:r>
    </w:p>
    <w:p w:rsidR="00872550" w:rsidRPr="00872550" w:rsidRDefault="00872550" w:rsidP="00872550">
      <w:pPr>
        <w:pStyle w:val="31"/>
        <w:shd w:val="clear" w:color="auto" w:fill="auto"/>
        <w:tabs>
          <w:tab w:val="left" w:pos="1217"/>
        </w:tabs>
        <w:spacing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а)</w:t>
      </w:r>
      <w:r w:rsidRPr="00872550">
        <w:rPr>
          <w:rStyle w:val="30"/>
          <w:color w:val="000000"/>
          <w:sz w:val="28"/>
          <w:szCs w:val="28"/>
        </w:rPr>
        <w:tab/>
        <w:t>в отношении Решений С</w:t>
      </w:r>
      <w:r w:rsidR="008D3843">
        <w:rPr>
          <w:rStyle w:val="30"/>
          <w:color w:val="000000"/>
          <w:sz w:val="28"/>
          <w:szCs w:val="28"/>
        </w:rPr>
        <w:t xml:space="preserve">овета депутатов </w:t>
      </w:r>
      <w:proofErr w:type="spellStart"/>
      <w:r w:rsidR="008D3843">
        <w:rPr>
          <w:rStyle w:val="30"/>
          <w:color w:val="000000"/>
          <w:sz w:val="28"/>
          <w:szCs w:val="28"/>
        </w:rPr>
        <w:t>Крутовского</w:t>
      </w:r>
      <w:proofErr w:type="spellEnd"/>
      <w:r w:rsidR="008D3843">
        <w:rPr>
          <w:rStyle w:val="30"/>
          <w:color w:val="000000"/>
          <w:sz w:val="28"/>
          <w:szCs w:val="28"/>
        </w:rPr>
        <w:t xml:space="preserve"> сельского поселения</w:t>
      </w:r>
      <w:r w:rsidRPr="00872550">
        <w:rPr>
          <w:rStyle w:val="30"/>
          <w:color w:val="000000"/>
          <w:sz w:val="28"/>
          <w:szCs w:val="28"/>
        </w:rPr>
        <w:t xml:space="preserve"> </w:t>
      </w:r>
      <w:r w:rsidRPr="00872550">
        <w:rPr>
          <w:rStyle w:val="313pt"/>
          <w:color w:val="000000"/>
          <w:sz w:val="28"/>
          <w:szCs w:val="28"/>
        </w:rPr>
        <w:t xml:space="preserve"> </w:t>
      </w:r>
      <w:r w:rsidRPr="00872550">
        <w:rPr>
          <w:rStyle w:val="30"/>
          <w:color w:val="000000"/>
          <w:sz w:val="28"/>
          <w:szCs w:val="28"/>
        </w:rPr>
        <w:t>-</w:t>
      </w:r>
    </w:p>
    <w:p w:rsidR="00872550" w:rsidRPr="00872550" w:rsidRDefault="00872550" w:rsidP="00FE0000">
      <w:pPr>
        <w:pStyle w:val="31"/>
        <w:shd w:val="clear" w:color="auto" w:fill="auto"/>
        <w:tabs>
          <w:tab w:val="left" w:leader="underscore" w:pos="4718"/>
        </w:tabs>
        <w:spacing w:line="307" w:lineRule="exact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председателем Совета </w:t>
      </w:r>
      <w:r w:rsidR="00FE0000">
        <w:rPr>
          <w:rStyle w:val="30"/>
          <w:color w:val="000000"/>
          <w:sz w:val="28"/>
          <w:szCs w:val="28"/>
        </w:rPr>
        <w:t xml:space="preserve">депутатов </w:t>
      </w:r>
      <w:proofErr w:type="spellStart"/>
      <w:r w:rsidR="00FE0000">
        <w:rPr>
          <w:rStyle w:val="30"/>
          <w:color w:val="000000"/>
          <w:sz w:val="28"/>
          <w:szCs w:val="28"/>
        </w:rPr>
        <w:t>Крутовского</w:t>
      </w:r>
      <w:proofErr w:type="spellEnd"/>
      <w:r w:rsidR="00FE0000">
        <w:rPr>
          <w:rStyle w:val="30"/>
          <w:color w:val="000000"/>
          <w:sz w:val="28"/>
          <w:szCs w:val="28"/>
        </w:rPr>
        <w:t xml:space="preserve"> сельского поселения</w:t>
      </w:r>
      <w:r w:rsidRPr="00872550">
        <w:rPr>
          <w:rStyle w:val="30"/>
          <w:color w:val="000000"/>
          <w:sz w:val="28"/>
          <w:szCs w:val="28"/>
        </w:rPr>
        <w:t>;</w:t>
      </w:r>
    </w:p>
    <w:p w:rsidR="00872550" w:rsidRDefault="00872550" w:rsidP="00FE0000">
      <w:pPr>
        <w:pStyle w:val="31"/>
        <w:shd w:val="clear" w:color="auto" w:fill="auto"/>
        <w:tabs>
          <w:tab w:val="left" w:pos="1386"/>
          <w:tab w:val="left" w:leader="underscore" w:pos="9710"/>
        </w:tabs>
        <w:spacing w:line="307" w:lineRule="exact"/>
        <w:ind w:firstLine="820"/>
        <w:jc w:val="both"/>
        <w:rPr>
          <w:rStyle w:val="30"/>
          <w:color w:val="000000"/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б)</w:t>
      </w:r>
      <w:r w:rsidRPr="00872550">
        <w:rPr>
          <w:rStyle w:val="30"/>
          <w:color w:val="000000"/>
          <w:sz w:val="28"/>
          <w:szCs w:val="28"/>
        </w:rPr>
        <w:tab/>
        <w:t>в отношении постановлений администраци</w:t>
      </w:r>
      <w:r w:rsidR="00FE0000">
        <w:rPr>
          <w:rStyle w:val="30"/>
          <w:color w:val="000000"/>
          <w:sz w:val="28"/>
          <w:szCs w:val="28"/>
        </w:rPr>
        <w:t xml:space="preserve">и </w:t>
      </w:r>
      <w:proofErr w:type="spellStart"/>
      <w:r w:rsidR="00FE0000">
        <w:rPr>
          <w:rStyle w:val="30"/>
          <w:color w:val="000000"/>
          <w:sz w:val="28"/>
          <w:szCs w:val="28"/>
        </w:rPr>
        <w:t>Крутовского</w:t>
      </w:r>
      <w:proofErr w:type="spellEnd"/>
      <w:r w:rsidR="00FE0000">
        <w:rPr>
          <w:rStyle w:val="30"/>
          <w:color w:val="000000"/>
          <w:sz w:val="28"/>
          <w:szCs w:val="28"/>
        </w:rPr>
        <w:t xml:space="preserve"> сельского поселения </w:t>
      </w:r>
      <w:r w:rsidRPr="00872550">
        <w:rPr>
          <w:rStyle w:val="30"/>
          <w:color w:val="000000"/>
          <w:sz w:val="28"/>
          <w:szCs w:val="28"/>
        </w:rPr>
        <w:t xml:space="preserve"> - руководителем администрации муниципального образования (сельского поселения);</w:t>
      </w:r>
    </w:p>
    <w:p w:rsidR="004F4082" w:rsidRPr="00872550" w:rsidRDefault="004F4082" w:rsidP="00FE0000">
      <w:pPr>
        <w:pStyle w:val="31"/>
        <w:shd w:val="clear" w:color="auto" w:fill="auto"/>
        <w:tabs>
          <w:tab w:val="left" w:pos="1386"/>
          <w:tab w:val="left" w:leader="underscore" w:pos="9710"/>
        </w:tabs>
        <w:spacing w:line="307" w:lineRule="exact"/>
        <w:ind w:firstLine="820"/>
        <w:jc w:val="both"/>
        <w:rPr>
          <w:sz w:val="28"/>
          <w:szCs w:val="28"/>
        </w:rPr>
      </w:pPr>
    </w:p>
    <w:p w:rsidR="00872550" w:rsidRPr="00872550" w:rsidRDefault="00872550" w:rsidP="00872550">
      <w:pPr>
        <w:pStyle w:val="31"/>
        <w:shd w:val="clear" w:color="auto" w:fill="auto"/>
        <w:spacing w:after="253" w:line="240" w:lineRule="exact"/>
        <w:ind w:left="2740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Статья 6. Планы проведения мониторинга</w:t>
      </w:r>
    </w:p>
    <w:p w:rsidR="00872550" w:rsidRPr="00872550" w:rsidRDefault="00872550" w:rsidP="00872550">
      <w:pPr>
        <w:pStyle w:val="31"/>
        <w:shd w:val="clear" w:color="auto" w:fill="auto"/>
        <w:tabs>
          <w:tab w:val="left" w:leader="underscore" w:pos="2174"/>
        </w:tabs>
        <w:spacing w:line="307" w:lineRule="exact"/>
        <w:ind w:firstLine="82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1. План проведения мониторинга нормативных правовых актов, составленный </w:t>
      </w:r>
      <w:r w:rsidRPr="00872550">
        <w:rPr>
          <w:rStyle w:val="313pt"/>
          <w:color w:val="000000"/>
          <w:sz w:val="28"/>
          <w:szCs w:val="28"/>
        </w:rPr>
        <w:t xml:space="preserve">на </w:t>
      </w:r>
      <w:r w:rsidRPr="00872550">
        <w:rPr>
          <w:rStyle w:val="30"/>
          <w:color w:val="000000"/>
          <w:sz w:val="28"/>
          <w:szCs w:val="28"/>
        </w:rPr>
        <w:t xml:space="preserve">основе предложений инициаторов, перечисленных в статье 5 настоящего </w:t>
      </w:r>
      <w:r w:rsidRPr="00872550">
        <w:rPr>
          <w:rStyle w:val="313pt"/>
          <w:color w:val="000000"/>
          <w:sz w:val="28"/>
          <w:szCs w:val="28"/>
        </w:rPr>
        <w:t xml:space="preserve">Порядка, </w:t>
      </w:r>
      <w:r w:rsidRPr="00872550">
        <w:rPr>
          <w:rStyle w:val="30"/>
          <w:color w:val="000000"/>
          <w:sz w:val="28"/>
          <w:szCs w:val="28"/>
        </w:rPr>
        <w:t xml:space="preserve">утверждается ежегодно постановлением администрации </w:t>
      </w:r>
      <w:r w:rsidRPr="00872550">
        <w:rPr>
          <w:rStyle w:val="30"/>
          <w:color w:val="000000"/>
          <w:sz w:val="28"/>
          <w:szCs w:val="28"/>
        </w:rPr>
        <w:tab/>
        <w:t>муниципального образования (сельского поселения).</w:t>
      </w:r>
    </w:p>
    <w:p w:rsidR="00872550" w:rsidRPr="00872550" w:rsidRDefault="00872550" w:rsidP="00872550">
      <w:pPr>
        <w:pStyle w:val="23"/>
        <w:shd w:val="clear" w:color="auto" w:fill="auto"/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Планами мониторингами, определяются:</w:t>
      </w:r>
    </w:p>
    <w:p w:rsidR="00872550" w:rsidRPr="00872550" w:rsidRDefault="00872550" w:rsidP="00872550">
      <w:pPr>
        <w:pStyle w:val="60"/>
        <w:numPr>
          <w:ilvl w:val="0"/>
          <w:numId w:val="29"/>
        </w:numPr>
        <w:shd w:val="clear" w:color="auto" w:fill="auto"/>
        <w:tabs>
          <w:tab w:val="left" w:pos="1081"/>
        </w:tabs>
        <w:spacing w:before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наименование </w:t>
      </w:r>
      <w:r w:rsidRPr="004F4082">
        <w:rPr>
          <w:rStyle w:val="612pt"/>
          <w:b w:val="0"/>
          <w:color w:val="000000"/>
          <w:sz w:val="28"/>
          <w:szCs w:val="28"/>
        </w:rPr>
        <w:t>и</w:t>
      </w:r>
      <w:r w:rsidRPr="00872550">
        <w:rPr>
          <w:rStyle w:val="612pt"/>
          <w:color w:val="000000"/>
          <w:sz w:val="28"/>
          <w:szCs w:val="28"/>
        </w:rPr>
        <w:t xml:space="preserve"> </w:t>
      </w:r>
      <w:r w:rsidRPr="00872550">
        <w:rPr>
          <w:rStyle w:val="6"/>
          <w:color w:val="000000"/>
          <w:sz w:val="28"/>
          <w:szCs w:val="28"/>
        </w:rPr>
        <w:t>реквизиты нормативного правового акта (нормативных правовых актов), мониторинг которого</w:t>
      </w:r>
      <w:proofErr w:type="gramStart"/>
      <w:r w:rsidRPr="00872550">
        <w:rPr>
          <w:rStyle w:val="6"/>
          <w:color w:val="000000"/>
          <w:sz w:val="28"/>
          <w:szCs w:val="28"/>
        </w:rPr>
        <w:t xml:space="preserve"> (-</w:t>
      </w:r>
      <w:proofErr w:type="gramEnd"/>
      <w:r w:rsidRPr="00872550">
        <w:rPr>
          <w:rStyle w:val="6"/>
          <w:color w:val="000000"/>
          <w:sz w:val="28"/>
          <w:szCs w:val="28"/>
        </w:rPr>
        <w:t>ых) планируется осуществить;</w:t>
      </w:r>
    </w:p>
    <w:p w:rsidR="00872550" w:rsidRPr="00872550" w:rsidRDefault="00872550" w:rsidP="00872550">
      <w:pPr>
        <w:pStyle w:val="60"/>
        <w:numPr>
          <w:ilvl w:val="0"/>
          <w:numId w:val="29"/>
        </w:numPr>
        <w:shd w:val="clear" w:color="auto" w:fill="auto"/>
        <w:tabs>
          <w:tab w:val="left" w:pos="1179"/>
        </w:tabs>
        <w:spacing w:before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>вид мониторинга;</w:t>
      </w:r>
    </w:p>
    <w:p w:rsidR="00872550" w:rsidRPr="00872550" w:rsidRDefault="00872550" w:rsidP="00872550">
      <w:pPr>
        <w:pStyle w:val="23"/>
        <w:numPr>
          <w:ilvl w:val="0"/>
          <w:numId w:val="29"/>
        </w:numPr>
        <w:shd w:val="clear" w:color="auto" w:fill="auto"/>
        <w:tabs>
          <w:tab w:val="left" w:pos="1179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сроки проведения мониторинга;</w:t>
      </w:r>
    </w:p>
    <w:p w:rsidR="00872550" w:rsidRPr="00872550" w:rsidRDefault="00872550" w:rsidP="00872550">
      <w:pPr>
        <w:pStyle w:val="23"/>
        <w:numPr>
          <w:ilvl w:val="0"/>
          <w:numId w:val="29"/>
        </w:numPr>
        <w:shd w:val="clear" w:color="auto" w:fill="auto"/>
        <w:tabs>
          <w:tab w:val="left" w:pos="1179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иные данные, дополнительные показатели </w:t>
      </w:r>
      <w:r w:rsidRPr="004F4082">
        <w:rPr>
          <w:rStyle w:val="212pt"/>
          <w:b w:val="0"/>
          <w:color w:val="000000"/>
          <w:sz w:val="28"/>
          <w:szCs w:val="28"/>
        </w:rPr>
        <w:t>в</w:t>
      </w:r>
      <w:r w:rsidRPr="00872550">
        <w:rPr>
          <w:rStyle w:val="212pt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 xml:space="preserve">случае </w:t>
      </w:r>
      <w:r w:rsidRPr="004F4082">
        <w:rPr>
          <w:rStyle w:val="212pt"/>
          <w:b w:val="0"/>
          <w:color w:val="000000"/>
          <w:sz w:val="28"/>
          <w:szCs w:val="28"/>
        </w:rPr>
        <w:t>их</w:t>
      </w:r>
      <w:r w:rsidRPr="00872550">
        <w:rPr>
          <w:rStyle w:val="212pt"/>
          <w:color w:val="000000"/>
          <w:sz w:val="28"/>
          <w:szCs w:val="28"/>
        </w:rPr>
        <w:t xml:space="preserve"> </w:t>
      </w:r>
      <w:r w:rsidRPr="00872550">
        <w:rPr>
          <w:rStyle w:val="22"/>
          <w:color w:val="000000"/>
          <w:sz w:val="28"/>
          <w:szCs w:val="28"/>
        </w:rPr>
        <w:t>необходимости.</w:t>
      </w:r>
    </w:p>
    <w:p w:rsidR="00872550" w:rsidRPr="00FE0000" w:rsidRDefault="00872550" w:rsidP="00872550">
      <w:pPr>
        <w:pStyle w:val="23"/>
        <w:shd w:val="clear" w:color="auto" w:fill="auto"/>
        <w:spacing w:after="0" w:line="307" w:lineRule="exact"/>
        <w:ind w:firstLine="780"/>
        <w:jc w:val="both"/>
        <w:rPr>
          <w:b/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2. По инициативе субъектов, перечисленных в статье 5 настоящего Порядка, может осуществляться мониторинг нормативных правовых актов, не включенных в утвержденные планы проведения мониторинга. Мониторинг таких документов проводится на основании принятого решения </w:t>
      </w:r>
      <w:r w:rsidRPr="00872550">
        <w:rPr>
          <w:rStyle w:val="22"/>
          <w:color w:val="000000"/>
          <w:sz w:val="28"/>
          <w:szCs w:val="28"/>
        </w:rPr>
        <w:lastRenderedPageBreak/>
        <w:t xml:space="preserve">Совета поселения или постановления администрации </w:t>
      </w:r>
      <w:proofErr w:type="spellStart"/>
      <w:r w:rsidR="00FE0000" w:rsidRPr="00FE0000">
        <w:rPr>
          <w:rStyle w:val="212pt"/>
          <w:b w:val="0"/>
          <w:color w:val="000000"/>
          <w:sz w:val="28"/>
          <w:szCs w:val="28"/>
        </w:rPr>
        <w:t>Крутовского</w:t>
      </w:r>
      <w:proofErr w:type="spellEnd"/>
      <w:r w:rsidR="00FE0000" w:rsidRPr="00FE0000">
        <w:rPr>
          <w:rStyle w:val="212pt"/>
          <w:b w:val="0"/>
          <w:color w:val="000000"/>
          <w:sz w:val="28"/>
          <w:szCs w:val="28"/>
        </w:rPr>
        <w:t xml:space="preserve"> сельского поселения</w:t>
      </w:r>
      <w:r w:rsidRPr="00FE0000">
        <w:rPr>
          <w:rStyle w:val="22"/>
          <w:b/>
          <w:color w:val="000000"/>
          <w:sz w:val="28"/>
          <w:szCs w:val="28"/>
        </w:rPr>
        <w:t>.</w:t>
      </w:r>
    </w:p>
    <w:p w:rsidR="00872550" w:rsidRPr="00872550" w:rsidRDefault="00872550" w:rsidP="00872550">
      <w:pPr>
        <w:pStyle w:val="23"/>
        <w:shd w:val="clear" w:color="auto" w:fill="auto"/>
        <w:spacing w:after="245" w:line="260" w:lineRule="exact"/>
        <w:ind w:left="2440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Статья 7. Исполнители проведения мониторинга</w:t>
      </w:r>
    </w:p>
    <w:p w:rsidR="00872550" w:rsidRPr="00872550" w:rsidRDefault="00872550" w:rsidP="00872550">
      <w:pPr>
        <w:pStyle w:val="190"/>
        <w:numPr>
          <w:ilvl w:val="0"/>
          <w:numId w:val="30"/>
        </w:numPr>
        <w:shd w:val="clear" w:color="auto" w:fill="auto"/>
        <w:tabs>
          <w:tab w:val="left" w:pos="1052"/>
        </w:tabs>
        <w:spacing w:line="312" w:lineRule="exact"/>
        <w:rPr>
          <w:sz w:val="28"/>
          <w:szCs w:val="28"/>
        </w:rPr>
      </w:pPr>
      <w:r w:rsidRPr="00872550">
        <w:rPr>
          <w:rStyle w:val="19"/>
          <w:color w:val="000000"/>
          <w:sz w:val="28"/>
          <w:szCs w:val="28"/>
        </w:rPr>
        <w:t xml:space="preserve">Исполнителем при проведении мониторинга </w:t>
      </w:r>
      <w:proofErr w:type="spellStart"/>
      <w:r w:rsidRPr="00872550">
        <w:rPr>
          <w:rStyle w:val="19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19"/>
          <w:color w:val="000000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является Уполномоченный орган.</w:t>
      </w:r>
    </w:p>
    <w:p w:rsidR="00872550" w:rsidRPr="00872550" w:rsidRDefault="00872550" w:rsidP="00872550">
      <w:pPr>
        <w:pStyle w:val="190"/>
        <w:numPr>
          <w:ilvl w:val="0"/>
          <w:numId w:val="30"/>
        </w:numPr>
        <w:shd w:val="clear" w:color="auto" w:fill="auto"/>
        <w:tabs>
          <w:tab w:val="left" w:pos="1047"/>
        </w:tabs>
        <w:spacing w:line="312" w:lineRule="exact"/>
        <w:rPr>
          <w:sz w:val="28"/>
          <w:szCs w:val="28"/>
        </w:rPr>
      </w:pPr>
      <w:r w:rsidRPr="00872550">
        <w:rPr>
          <w:rStyle w:val="19"/>
          <w:color w:val="000000"/>
          <w:sz w:val="28"/>
          <w:szCs w:val="28"/>
        </w:rPr>
        <w:t>Уполномоченный орган в целях обеспечения всестороннего и полного проведения мониторинга в соответствии с законодательством вправе: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47"/>
        </w:tabs>
        <w:spacing w:line="312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привлекать к данному процессу государственные и муниципальные учреждения, научные учреждения, высшие учебные заведения, иные организации, независимых экспертов;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951"/>
        </w:tabs>
        <w:spacing w:after="282" w:line="312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направлять запросы о предоставлении информации, содержащей данные о реализации муниципальных нормативных правовых актов.</w:t>
      </w:r>
    </w:p>
    <w:p w:rsidR="00872550" w:rsidRPr="00872550" w:rsidRDefault="00872550" w:rsidP="00872550">
      <w:pPr>
        <w:pStyle w:val="40"/>
        <w:shd w:val="clear" w:color="auto" w:fill="auto"/>
        <w:spacing w:after="249" w:line="260" w:lineRule="exact"/>
        <w:ind w:left="2440"/>
        <w:jc w:val="left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Статья 8. Организация проведения мониторинга</w:t>
      </w:r>
    </w:p>
    <w:p w:rsidR="00872550" w:rsidRPr="00872550" w:rsidRDefault="00872550" w:rsidP="00872550">
      <w:pPr>
        <w:pStyle w:val="40"/>
        <w:numPr>
          <w:ilvl w:val="0"/>
          <w:numId w:val="31"/>
        </w:numPr>
        <w:shd w:val="clear" w:color="auto" w:fill="auto"/>
        <w:tabs>
          <w:tab w:val="left" w:pos="1061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Уполномоченный орган проводит мониторинг нормативных правовых актов в соответствии с методикой проведения мониторинга (статья 9 настоящего Порядка).</w:t>
      </w:r>
    </w:p>
    <w:p w:rsidR="00872550" w:rsidRPr="00872550" w:rsidRDefault="00872550" w:rsidP="00872550">
      <w:pPr>
        <w:pStyle w:val="31"/>
        <w:numPr>
          <w:ilvl w:val="0"/>
          <w:numId w:val="31"/>
        </w:numPr>
        <w:shd w:val="clear" w:color="auto" w:fill="auto"/>
        <w:tabs>
          <w:tab w:val="left" w:pos="1047"/>
        </w:tabs>
        <w:spacing w:after="294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При проведении мониторинга дается </w:t>
      </w:r>
      <w:r w:rsidRPr="00872550">
        <w:rPr>
          <w:rStyle w:val="313pt"/>
          <w:color w:val="000000"/>
          <w:sz w:val="28"/>
          <w:szCs w:val="28"/>
        </w:rPr>
        <w:t xml:space="preserve">оценка </w:t>
      </w:r>
      <w:r w:rsidRPr="00872550">
        <w:rPr>
          <w:rStyle w:val="30"/>
          <w:color w:val="000000"/>
          <w:sz w:val="28"/>
          <w:szCs w:val="28"/>
        </w:rPr>
        <w:t xml:space="preserve">показателям, по которым оценивается информация о </w:t>
      </w:r>
      <w:r w:rsidRPr="00872550">
        <w:rPr>
          <w:rStyle w:val="313pt"/>
          <w:color w:val="000000"/>
          <w:sz w:val="28"/>
          <w:szCs w:val="28"/>
        </w:rPr>
        <w:t xml:space="preserve">практике </w:t>
      </w:r>
      <w:r w:rsidRPr="00872550">
        <w:rPr>
          <w:rStyle w:val="30"/>
          <w:color w:val="000000"/>
          <w:sz w:val="28"/>
          <w:szCs w:val="28"/>
        </w:rPr>
        <w:t>применения нормативных правовых актов.</w:t>
      </w:r>
    </w:p>
    <w:p w:rsidR="00872550" w:rsidRPr="00872550" w:rsidRDefault="00872550" w:rsidP="00872550">
      <w:pPr>
        <w:pStyle w:val="31"/>
        <w:shd w:val="clear" w:color="auto" w:fill="auto"/>
        <w:spacing w:after="253" w:line="240" w:lineRule="exact"/>
        <w:ind w:left="2560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Статья 9. Методика проведения мониторинга</w:t>
      </w:r>
    </w:p>
    <w:p w:rsidR="00872550" w:rsidRPr="00872550" w:rsidRDefault="00872550" w:rsidP="00872550">
      <w:pPr>
        <w:pStyle w:val="31"/>
        <w:shd w:val="clear" w:color="auto" w:fill="auto"/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1. </w:t>
      </w:r>
      <w:r w:rsidRPr="00872550">
        <w:rPr>
          <w:rStyle w:val="313pt"/>
          <w:color w:val="000000"/>
          <w:sz w:val="28"/>
          <w:szCs w:val="28"/>
        </w:rPr>
        <w:t xml:space="preserve">При </w:t>
      </w:r>
      <w:r w:rsidRPr="00872550">
        <w:rPr>
          <w:rStyle w:val="30"/>
          <w:color w:val="000000"/>
          <w:sz w:val="28"/>
          <w:szCs w:val="28"/>
        </w:rPr>
        <w:t>проведении мониторинга должны быть определены следующие элементы юридической характеристики нормативного правового акта муниципального образования: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47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предмет правового регулирования нормативного правового акта муниципального образования, его цели (задачи);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47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общая характеристика и оценка состояния правового регулирования соответствующих общественных отношений (перечень нормативных правовых актов, </w:t>
      </w:r>
      <w:r w:rsidRPr="00872550">
        <w:rPr>
          <w:rStyle w:val="313pt"/>
          <w:color w:val="000000"/>
          <w:sz w:val="28"/>
          <w:szCs w:val="28"/>
        </w:rPr>
        <w:t xml:space="preserve">регулирующих </w:t>
      </w:r>
      <w:r w:rsidRPr="00872550">
        <w:rPr>
          <w:rStyle w:val="30"/>
          <w:color w:val="000000"/>
          <w:sz w:val="28"/>
          <w:szCs w:val="28"/>
        </w:rPr>
        <w:t xml:space="preserve">соответствующие общественные отношения, место </w:t>
      </w:r>
      <w:r w:rsidRPr="00872550">
        <w:rPr>
          <w:rStyle w:val="6"/>
          <w:b w:val="0"/>
          <w:bCs w:val="0"/>
          <w:color w:val="000000"/>
          <w:sz w:val="28"/>
          <w:szCs w:val="28"/>
        </w:rPr>
        <w:t>исследуемого нормативного правового акта муниципального образования в системе указанных нормативных правовых актов);</w:t>
      </w:r>
    </w:p>
    <w:p w:rsidR="00872550" w:rsidRPr="00872550" w:rsidRDefault="00872550" w:rsidP="00872550">
      <w:pPr>
        <w:pStyle w:val="60"/>
        <w:numPr>
          <w:ilvl w:val="0"/>
          <w:numId w:val="24"/>
        </w:numPr>
        <w:shd w:val="clear" w:color="auto" w:fill="auto"/>
        <w:tabs>
          <w:tab w:val="left" w:pos="916"/>
        </w:tabs>
        <w:spacing w:before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круг лиц, на которых распространяется действие нормативного правового </w:t>
      </w:r>
      <w:r w:rsidRPr="004F4082">
        <w:rPr>
          <w:rStyle w:val="612pt"/>
          <w:b w:val="0"/>
          <w:color w:val="000000"/>
          <w:sz w:val="28"/>
          <w:szCs w:val="28"/>
        </w:rPr>
        <w:t>акта</w:t>
      </w:r>
      <w:r w:rsidRPr="00872550">
        <w:rPr>
          <w:rStyle w:val="612pt"/>
          <w:color w:val="000000"/>
          <w:sz w:val="28"/>
          <w:szCs w:val="28"/>
        </w:rPr>
        <w:t xml:space="preserve"> </w:t>
      </w:r>
      <w:r w:rsidRPr="00872550">
        <w:rPr>
          <w:rStyle w:val="6"/>
          <w:color w:val="000000"/>
          <w:sz w:val="28"/>
          <w:szCs w:val="28"/>
        </w:rPr>
        <w:t>муниципального образования, их права и обязанности;</w:t>
      </w:r>
    </w:p>
    <w:p w:rsidR="00872550" w:rsidRPr="00872550" w:rsidRDefault="00872550" w:rsidP="00872550">
      <w:pPr>
        <w:pStyle w:val="60"/>
        <w:numPr>
          <w:ilvl w:val="0"/>
          <w:numId w:val="24"/>
        </w:numPr>
        <w:shd w:val="clear" w:color="auto" w:fill="auto"/>
        <w:tabs>
          <w:tab w:val="left" w:pos="926"/>
        </w:tabs>
        <w:spacing w:before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>перечень уполномоченных нормативным правовым актом, муниципального образования органов местного самоуправления и должностных лиц</w:t>
      </w:r>
      <w:proofErr w:type="gramStart"/>
      <w:r w:rsidRPr="00872550">
        <w:rPr>
          <w:rStyle w:val="6"/>
          <w:color w:val="000000"/>
          <w:sz w:val="28"/>
          <w:szCs w:val="28"/>
        </w:rPr>
        <w:t>.</w:t>
      </w:r>
      <w:proofErr w:type="gramEnd"/>
      <w:r w:rsidRPr="00872550">
        <w:rPr>
          <w:rStyle w:val="6"/>
          <w:color w:val="000000"/>
          <w:sz w:val="28"/>
          <w:szCs w:val="28"/>
        </w:rPr>
        <w:t xml:space="preserve"> </w:t>
      </w:r>
      <w:proofErr w:type="gramStart"/>
      <w:r w:rsidRPr="00872550">
        <w:rPr>
          <w:rStyle w:val="6"/>
          <w:color w:val="000000"/>
          <w:sz w:val="28"/>
          <w:szCs w:val="28"/>
        </w:rPr>
        <w:t>а</w:t>
      </w:r>
      <w:proofErr w:type="gramEnd"/>
      <w:r w:rsidRPr="00872550">
        <w:rPr>
          <w:rStyle w:val="6"/>
          <w:color w:val="000000"/>
          <w:sz w:val="28"/>
          <w:szCs w:val="28"/>
        </w:rPr>
        <w:t>. также их компетенция;</w:t>
      </w:r>
    </w:p>
    <w:p w:rsidR="00872550" w:rsidRPr="00872550" w:rsidRDefault="00872550" w:rsidP="00872550">
      <w:pPr>
        <w:pStyle w:val="60"/>
        <w:shd w:val="clear" w:color="auto" w:fill="auto"/>
        <w:tabs>
          <w:tab w:val="left" w:pos="3449"/>
          <w:tab w:val="left" w:pos="5614"/>
        </w:tabs>
        <w:spacing w:before="0" w:line="307" w:lineRule="exact"/>
        <w:ind w:firstLine="126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>опубликование</w:t>
      </w:r>
      <w:r w:rsidRPr="00872550">
        <w:rPr>
          <w:rStyle w:val="6"/>
          <w:color w:val="000000"/>
          <w:sz w:val="28"/>
          <w:szCs w:val="28"/>
        </w:rPr>
        <w:tab/>
        <w:t>(обнародование)</w:t>
      </w:r>
      <w:r w:rsidRPr="00872550">
        <w:rPr>
          <w:rStyle w:val="6"/>
          <w:color w:val="000000"/>
          <w:sz w:val="28"/>
          <w:szCs w:val="28"/>
        </w:rPr>
        <w:tab/>
        <w:t>нормативного правового акта</w:t>
      </w:r>
    </w:p>
    <w:p w:rsidR="00872550" w:rsidRPr="00872550" w:rsidRDefault="00872550" w:rsidP="00872550">
      <w:pPr>
        <w:pStyle w:val="60"/>
        <w:shd w:val="clear" w:color="auto" w:fill="auto"/>
        <w:spacing w:before="0" w:line="307" w:lineRule="exact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>муниципального образования (дата и источник официального опубликования, дата вступления в силу);</w:t>
      </w:r>
    </w:p>
    <w:p w:rsidR="00872550" w:rsidRPr="00872550" w:rsidRDefault="00872550" w:rsidP="00872550">
      <w:pPr>
        <w:pStyle w:val="23"/>
        <w:shd w:val="clear" w:color="auto" w:fill="auto"/>
        <w:spacing w:after="0" w:line="307" w:lineRule="exact"/>
        <w:ind w:firstLine="126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ответственность за нарушение нормативного правового акта муниципального образования, иные меры правового воздействия в отношении субъектов исследуемых правоотношений и практика их </w:t>
      </w:r>
      <w:r w:rsidRPr="00872550">
        <w:rPr>
          <w:rStyle w:val="22"/>
          <w:color w:val="000000"/>
          <w:sz w:val="28"/>
          <w:szCs w:val="28"/>
        </w:rPr>
        <w:lastRenderedPageBreak/>
        <w:t>применения</w:t>
      </w:r>
      <w:proofErr w:type="gramStart"/>
      <w:r w:rsidRPr="00872550">
        <w:rPr>
          <w:rStyle w:val="22"/>
          <w:color w:val="000000"/>
          <w:sz w:val="28"/>
          <w:szCs w:val="28"/>
        </w:rPr>
        <w:t>.,</w:t>
      </w:r>
      <w:proofErr w:type="gramEnd"/>
    </w:p>
    <w:p w:rsidR="00872550" w:rsidRPr="00872550" w:rsidRDefault="00872550" w:rsidP="00872550">
      <w:pPr>
        <w:pStyle w:val="23"/>
        <w:shd w:val="clear" w:color="auto" w:fill="auto"/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2. </w:t>
      </w:r>
      <w:proofErr w:type="gramStart"/>
      <w:r w:rsidRPr="00872550">
        <w:rPr>
          <w:rStyle w:val="22"/>
          <w:color w:val="000000"/>
          <w:sz w:val="28"/>
          <w:szCs w:val="28"/>
        </w:rPr>
        <w:t>При осуществлении Мониторинга для обеспечения принятия (издания), изменения или признания утратившим силу (отмены) муниципальных нормативных правовых актов обобщается, анализируется и оценивается информация о практике их применения по следующим показателям:</w:t>
      </w:r>
      <w:proofErr w:type="gramEnd"/>
    </w:p>
    <w:p w:rsidR="00872550" w:rsidRPr="00872550" w:rsidRDefault="00872550" w:rsidP="00872550">
      <w:pPr>
        <w:pStyle w:val="23"/>
        <w:numPr>
          <w:ilvl w:val="0"/>
          <w:numId w:val="24"/>
        </w:numPr>
        <w:shd w:val="clear" w:color="auto" w:fill="auto"/>
        <w:tabs>
          <w:tab w:val="left" w:pos="931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несоблюдение гарантированных прав, свобод и законных интересов человека и гражданина;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940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926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несоблюдение пределов компетенции органов местного самоуправления при издании нормативного правового акта;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926"/>
        </w:tabs>
        <w:spacing w:line="307" w:lineRule="exact"/>
        <w:ind w:firstLine="780"/>
        <w:rPr>
          <w:b/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наличие (отсутствие) в нормативном правовом акте </w:t>
      </w:r>
      <w:proofErr w:type="spellStart"/>
      <w:r w:rsidRPr="00872550">
        <w:rPr>
          <w:rStyle w:val="412pt"/>
          <w:b w:val="0"/>
          <w:color w:val="000000"/>
          <w:sz w:val="28"/>
          <w:szCs w:val="28"/>
        </w:rPr>
        <w:t>коррупциогенных</w:t>
      </w:r>
      <w:proofErr w:type="spellEnd"/>
      <w:r w:rsidRPr="00872550">
        <w:rPr>
          <w:rStyle w:val="412pt"/>
          <w:b w:val="0"/>
          <w:color w:val="000000"/>
          <w:sz w:val="28"/>
          <w:szCs w:val="28"/>
        </w:rPr>
        <w:t xml:space="preserve"> факторов;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19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коллизия норм </w:t>
      </w:r>
      <w:r w:rsidRPr="00872550">
        <w:rPr>
          <w:rStyle w:val="313pt"/>
          <w:color w:val="000000"/>
          <w:sz w:val="28"/>
          <w:szCs w:val="28"/>
        </w:rPr>
        <w:t>права;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935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искажение смысла положений нормативного правового </w:t>
      </w:r>
      <w:r w:rsidRPr="00872550">
        <w:rPr>
          <w:rStyle w:val="313pt"/>
          <w:color w:val="000000"/>
          <w:sz w:val="28"/>
          <w:szCs w:val="28"/>
        </w:rPr>
        <w:t xml:space="preserve">акта </w:t>
      </w:r>
      <w:r w:rsidRPr="00872550">
        <w:rPr>
          <w:rStyle w:val="30"/>
          <w:color w:val="000000"/>
          <w:sz w:val="28"/>
          <w:szCs w:val="28"/>
        </w:rPr>
        <w:t>при его применении;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916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неправомерные или необоснованные решения, действия (бездействия) при </w:t>
      </w:r>
      <w:r w:rsidRPr="00872550">
        <w:rPr>
          <w:rStyle w:val="313pt"/>
          <w:color w:val="000000"/>
          <w:sz w:val="28"/>
          <w:szCs w:val="28"/>
        </w:rPr>
        <w:t xml:space="preserve">применении </w:t>
      </w:r>
      <w:r w:rsidRPr="00872550">
        <w:rPr>
          <w:rStyle w:val="30"/>
          <w:color w:val="000000"/>
          <w:sz w:val="28"/>
          <w:szCs w:val="28"/>
        </w:rPr>
        <w:t>нормативного правового акта;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1015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наличие ошибок юридико - технического характера;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916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использование положений нормативных правовых актов в качестве оснований совершения юридически значимых действий;</w:t>
      </w:r>
    </w:p>
    <w:p w:rsidR="00872550" w:rsidRPr="00872550" w:rsidRDefault="00872550" w:rsidP="00872550">
      <w:pPr>
        <w:pStyle w:val="31"/>
        <w:shd w:val="clear" w:color="auto" w:fill="auto"/>
        <w:spacing w:line="307" w:lineRule="exact"/>
        <w:ind w:firstLine="126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использование норм, позволяющих расширительно </w:t>
      </w:r>
      <w:r w:rsidRPr="00872550">
        <w:rPr>
          <w:rStyle w:val="313pt"/>
          <w:color w:val="000000"/>
          <w:sz w:val="28"/>
          <w:szCs w:val="28"/>
        </w:rPr>
        <w:t xml:space="preserve">толковать </w:t>
      </w:r>
      <w:r w:rsidRPr="00872550">
        <w:rPr>
          <w:rStyle w:val="30"/>
          <w:color w:val="000000"/>
          <w:sz w:val="28"/>
          <w:szCs w:val="28"/>
        </w:rPr>
        <w:t>компетенцию органов местного самоуправления;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921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наличие (отсутствие) единообразной практики применения нормативных правовых актов;</w:t>
      </w:r>
    </w:p>
    <w:p w:rsidR="00872550" w:rsidRPr="00872550" w:rsidRDefault="00872550" w:rsidP="00872550">
      <w:pPr>
        <w:pStyle w:val="31"/>
        <w:numPr>
          <w:ilvl w:val="0"/>
          <w:numId w:val="24"/>
        </w:numPr>
        <w:shd w:val="clear" w:color="auto" w:fill="auto"/>
        <w:tabs>
          <w:tab w:val="left" w:pos="931"/>
        </w:tabs>
        <w:spacing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>количество и содержание удовлетворенных обращений (предложений, заявлений, жалоб), связанных с применением нормативных правовых актов;</w:t>
      </w:r>
    </w:p>
    <w:p w:rsidR="00872550" w:rsidRPr="00872550" w:rsidRDefault="00872550" w:rsidP="00872550">
      <w:pPr>
        <w:pStyle w:val="60"/>
        <w:numPr>
          <w:ilvl w:val="0"/>
          <w:numId w:val="24"/>
        </w:numPr>
        <w:shd w:val="clear" w:color="auto" w:fill="auto"/>
        <w:spacing w:before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 количество </w:t>
      </w:r>
      <w:r w:rsidRPr="004F4082">
        <w:rPr>
          <w:rStyle w:val="612pt"/>
          <w:b w:val="0"/>
          <w:color w:val="000000"/>
          <w:sz w:val="28"/>
          <w:szCs w:val="28"/>
        </w:rPr>
        <w:t>и</w:t>
      </w:r>
      <w:r w:rsidRPr="00872550">
        <w:rPr>
          <w:rStyle w:val="612pt"/>
          <w:color w:val="000000"/>
          <w:sz w:val="28"/>
          <w:szCs w:val="28"/>
        </w:rPr>
        <w:t xml:space="preserve"> </w:t>
      </w:r>
      <w:r w:rsidRPr="00872550">
        <w:rPr>
          <w:rStyle w:val="6"/>
          <w:color w:val="000000"/>
          <w:sz w:val="28"/>
          <w:szCs w:val="28"/>
        </w:rPr>
        <w:t>содержание заявлений по вопросам разъяснения нормативного правового акта;</w:t>
      </w:r>
    </w:p>
    <w:p w:rsidR="00872550" w:rsidRPr="00872550" w:rsidRDefault="00872550" w:rsidP="00872550">
      <w:pPr>
        <w:pStyle w:val="60"/>
        <w:numPr>
          <w:ilvl w:val="0"/>
          <w:numId w:val="24"/>
        </w:numPr>
        <w:shd w:val="clear" w:color="auto" w:fill="auto"/>
        <w:spacing w:before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 количество </w:t>
      </w:r>
      <w:r w:rsidRPr="00872550">
        <w:rPr>
          <w:rStyle w:val="612pt"/>
          <w:b w:val="0"/>
          <w:color w:val="000000"/>
          <w:sz w:val="28"/>
          <w:szCs w:val="28"/>
        </w:rPr>
        <w:t xml:space="preserve">вступивших </w:t>
      </w:r>
      <w:r w:rsidRPr="00872550">
        <w:rPr>
          <w:rStyle w:val="6"/>
          <w:b/>
          <w:color w:val="000000"/>
          <w:sz w:val="28"/>
          <w:szCs w:val="28"/>
        </w:rPr>
        <w:t>в</w:t>
      </w:r>
      <w:r w:rsidRPr="00872550">
        <w:rPr>
          <w:rStyle w:val="6"/>
          <w:color w:val="000000"/>
          <w:sz w:val="28"/>
          <w:szCs w:val="28"/>
        </w:rPr>
        <w:t xml:space="preserve">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</w:t>
      </w:r>
      <w:r w:rsidRPr="004F4082">
        <w:rPr>
          <w:rStyle w:val="612pt"/>
          <w:b w:val="0"/>
          <w:color w:val="000000"/>
          <w:sz w:val="28"/>
          <w:szCs w:val="28"/>
        </w:rPr>
        <w:t>и</w:t>
      </w:r>
      <w:r w:rsidRPr="00872550">
        <w:rPr>
          <w:rStyle w:val="612pt"/>
          <w:color w:val="000000"/>
          <w:sz w:val="28"/>
          <w:szCs w:val="28"/>
        </w:rPr>
        <w:t xml:space="preserve"> </w:t>
      </w:r>
      <w:r w:rsidRPr="00872550">
        <w:rPr>
          <w:rStyle w:val="6"/>
          <w:color w:val="000000"/>
          <w:sz w:val="28"/>
          <w:szCs w:val="28"/>
        </w:rPr>
        <w:t>основания их принятия;</w:t>
      </w:r>
    </w:p>
    <w:p w:rsidR="00872550" w:rsidRPr="00872550" w:rsidRDefault="00872550" w:rsidP="00872550">
      <w:pPr>
        <w:pStyle w:val="60"/>
        <w:numPr>
          <w:ilvl w:val="0"/>
          <w:numId w:val="24"/>
        </w:numPr>
        <w:shd w:val="clear" w:color="auto" w:fill="auto"/>
        <w:tabs>
          <w:tab w:val="left" w:pos="994"/>
        </w:tabs>
        <w:spacing w:before="0" w:after="278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 xml:space="preserve">количество </w:t>
      </w:r>
      <w:r w:rsidRPr="004F4082">
        <w:rPr>
          <w:rStyle w:val="612pt"/>
          <w:b w:val="0"/>
          <w:color w:val="000000"/>
          <w:sz w:val="28"/>
          <w:szCs w:val="28"/>
        </w:rPr>
        <w:t>и</w:t>
      </w:r>
      <w:r w:rsidRPr="00872550">
        <w:rPr>
          <w:rStyle w:val="612pt"/>
          <w:color w:val="000000"/>
          <w:sz w:val="28"/>
          <w:szCs w:val="28"/>
        </w:rPr>
        <w:t xml:space="preserve"> </w:t>
      </w:r>
      <w:r w:rsidRPr="00872550">
        <w:rPr>
          <w:rStyle w:val="6"/>
          <w:color w:val="000000"/>
          <w:sz w:val="28"/>
          <w:szCs w:val="28"/>
        </w:rPr>
        <w:t>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872550" w:rsidRPr="00872550" w:rsidRDefault="00872550" w:rsidP="00872550">
      <w:pPr>
        <w:pStyle w:val="60"/>
        <w:shd w:val="clear" w:color="auto" w:fill="auto"/>
        <w:spacing w:before="0" w:after="249" w:line="260" w:lineRule="exact"/>
        <w:ind w:left="3160"/>
        <w:jc w:val="left"/>
        <w:rPr>
          <w:sz w:val="28"/>
          <w:szCs w:val="28"/>
        </w:rPr>
      </w:pPr>
      <w:r w:rsidRPr="00872550">
        <w:rPr>
          <w:rStyle w:val="6"/>
          <w:color w:val="000000"/>
          <w:sz w:val="28"/>
          <w:szCs w:val="28"/>
        </w:rPr>
        <w:t>Статья 10. Результаты мониторинга</w:t>
      </w:r>
    </w:p>
    <w:p w:rsidR="00872550" w:rsidRPr="00872550" w:rsidRDefault="00872550" w:rsidP="00872550">
      <w:pPr>
        <w:pStyle w:val="23"/>
        <w:numPr>
          <w:ilvl w:val="0"/>
          <w:numId w:val="32"/>
        </w:numPr>
        <w:shd w:val="clear" w:color="auto" w:fill="auto"/>
        <w:tabs>
          <w:tab w:val="left" w:pos="1025"/>
        </w:tabs>
        <w:spacing w:after="0" w:line="307" w:lineRule="exact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По окончании проведения мониторинга исполнители мониторинга </w:t>
      </w:r>
      <w:r w:rsidRPr="00872550">
        <w:rPr>
          <w:rStyle w:val="22"/>
          <w:color w:val="000000"/>
          <w:sz w:val="28"/>
          <w:szCs w:val="28"/>
        </w:rPr>
        <w:lastRenderedPageBreak/>
        <w:t>готовят информацию о результатах мониторинга, а также предложения:</w:t>
      </w:r>
    </w:p>
    <w:p w:rsidR="00872550" w:rsidRPr="00872550" w:rsidRDefault="00872550" w:rsidP="00872550">
      <w:pPr>
        <w:pStyle w:val="23"/>
        <w:numPr>
          <w:ilvl w:val="0"/>
          <w:numId w:val="24"/>
        </w:numPr>
        <w:shd w:val="clear" w:color="auto" w:fill="auto"/>
        <w:tabs>
          <w:tab w:val="left" w:pos="915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>в планы нормотворческой и контрольной деятельности органов местного самоуправления;</w:t>
      </w:r>
    </w:p>
    <w:p w:rsidR="00872550" w:rsidRPr="00872550" w:rsidRDefault="00872550" w:rsidP="00872550">
      <w:pPr>
        <w:pStyle w:val="23"/>
        <w:numPr>
          <w:ilvl w:val="0"/>
          <w:numId w:val="24"/>
        </w:numPr>
        <w:shd w:val="clear" w:color="auto" w:fill="auto"/>
        <w:tabs>
          <w:tab w:val="left" w:pos="994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872550">
        <w:rPr>
          <w:rStyle w:val="22"/>
          <w:color w:val="000000"/>
          <w:sz w:val="28"/>
          <w:szCs w:val="28"/>
        </w:rPr>
        <w:t xml:space="preserve">о необходимости принятия (издания), изменения или признания </w:t>
      </w:r>
      <w:proofErr w:type="gramStart"/>
      <w:r w:rsidRPr="00872550">
        <w:rPr>
          <w:rStyle w:val="22"/>
          <w:color w:val="000000"/>
          <w:sz w:val="28"/>
          <w:szCs w:val="28"/>
        </w:rPr>
        <w:t>утратившими</w:t>
      </w:r>
      <w:proofErr w:type="gramEnd"/>
      <w:r w:rsidRPr="00872550">
        <w:rPr>
          <w:rStyle w:val="22"/>
          <w:color w:val="000000"/>
          <w:sz w:val="28"/>
          <w:szCs w:val="28"/>
        </w:rPr>
        <w:t xml:space="preserve"> силу (отмены) нормативных правовых актов муниципального образования;</w:t>
      </w:r>
    </w:p>
    <w:p w:rsidR="00872550" w:rsidRPr="00872550" w:rsidRDefault="00872550" w:rsidP="00872550">
      <w:pPr>
        <w:pStyle w:val="190"/>
        <w:numPr>
          <w:ilvl w:val="0"/>
          <w:numId w:val="24"/>
        </w:numPr>
        <w:shd w:val="clear" w:color="auto" w:fill="auto"/>
        <w:rPr>
          <w:sz w:val="28"/>
          <w:szCs w:val="28"/>
        </w:rPr>
      </w:pPr>
      <w:r w:rsidRPr="00872550">
        <w:rPr>
          <w:rStyle w:val="19"/>
          <w:color w:val="000000"/>
          <w:sz w:val="28"/>
          <w:szCs w:val="28"/>
        </w:rPr>
        <w:t xml:space="preserve"> о мерах по совершенствованию нормативных правовых актов муниципального образования;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13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 xml:space="preserve">о мерах по повышению эффективности </w:t>
      </w:r>
      <w:proofErr w:type="spellStart"/>
      <w:r w:rsidRPr="00872550">
        <w:rPr>
          <w:rStyle w:val="4"/>
          <w:color w:val="000000"/>
          <w:sz w:val="28"/>
          <w:szCs w:val="28"/>
        </w:rPr>
        <w:t>правоприменения</w:t>
      </w:r>
      <w:proofErr w:type="spellEnd"/>
      <w:r w:rsidRPr="00872550">
        <w:rPr>
          <w:rStyle w:val="4"/>
          <w:color w:val="000000"/>
          <w:sz w:val="28"/>
          <w:szCs w:val="28"/>
        </w:rPr>
        <w:t>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1009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о мерах по повышению эффективности противодействия коррупции;</w:t>
      </w:r>
    </w:p>
    <w:p w:rsidR="00872550" w:rsidRPr="00872550" w:rsidRDefault="00872550" w:rsidP="00872550">
      <w:pPr>
        <w:pStyle w:val="40"/>
        <w:shd w:val="clear" w:color="auto" w:fill="auto"/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~ о проведении разъяснительных и информационных мероприятий, направленных на повышение эффективности реализации нормативных правовых актов муниципального образования;</w:t>
      </w:r>
    </w:p>
    <w:p w:rsidR="00872550" w:rsidRPr="00872550" w:rsidRDefault="00872550" w:rsidP="00872550">
      <w:pPr>
        <w:pStyle w:val="40"/>
        <w:numPr>
          <w:ilvl w:val="0"/>
          <w:numId w:val="24"/>
        </w:numPr>
        <w:shd w:val="clear" w:color="auto" w:fill="auto"/>
        <w:tabs>
          <w:tab w:val="left" w:pos="915"/>
        </w:tabs>
        <w:spacing w:line="307" w:lineRule="exact"/>
        <w:ind w:firstLine="780"/>
        <w:rPr>
          <w:sz w:val="28"/>
          <w:szCs w:val="28"/>
        </w:rPr>
      </w:pPr>
      <w:r w:rsidRPr="00872550">
        <w:rPr>
          <w:rStyle w:val="4"/>
          <w:color w:val="000000"/>
          <w:sz w:val="28"/>
          <w:szCs w:val="28"/>
        </w:rPr>
        <w:t>иные предложения, направленные на совершенствование нормативных правовых актов, основанные на результатах мониторинга.</w:t>
      </w:r>
    </w:p>
    <w:p w:rsidR="00872550" w:rsidRPr="00872550" w:rsidRDefault="00872550" w:rsidP="00872550">
      <w:pPr>
        <w:pStyle w:val="31"/>
        <w:numPr>
          <w:ilvl w:val="0"/>
          <w:numId w:val="32"/>
        </w:numPr>
        <w:shd w:val="clear" w:color="auto" w:fill="auto"/>
        <w:tabs>
          <w:tab w:val="left" w:pos="1035"/>
        </w:tabs>
        <w:spacing w:line="307" w:lineRule="exact"/>
        <w:jc w:val="both"/>
        <w:rPr>
          <w:sz w:val="28"/>
          <w:szCs w:val="28"/>
        </w:rPr>
      </w:pPr>
      <w:r w:rsidRPr="00872550">
        <w:rPr>
          <w:rStyle w:val="313pt"/>
          <w:color w:val="000000"/>
          <w:sz w:val="28"/>
          <w:szCs w:val="28"/>
        </w:rPr>
        <w:t xml:space="preserve">Информация о результатах мониторинга и предложения не позднее 5 </w:t>
      </w:r>
      <w:r w:rsidRPr="00872550">
        <w:rPr>
          <w:rStyle w:val="30"/>
          <w:color w:val="000000"/>
          <w:sz w:val="28"/>
          <w:szCs w:val="28"/>
        </w:rPr>
        <w:t xml:space="preserve">рабочих дней после </w:t>
      </w:r>
      <w:r w:rsidRPr="00872550">
        <w:rPr>
          <w:rStyle w:val="313pt"/>
          <w:color w:val="000000"/>
          <w:sz w:val="28"/>
          <w:szCs w:val="28"/>
        </w:rPr>
        <w:t xml:space="preserve">завершения </w:t>
      </w:r>
      <w:r w:rsidRPr="00872550">
        <w:rPr>
          <w:rStyle w:val="30"/>
          <w:color w:val="000000"/>
          <w:sz w:val="28"/>
          <w:szCs w:val="28"/>
        </w:rPr>
        <w:t xml:space="preserve">мониторинга </w:t>
      </w:r>
      <w:r w:rsidRPr="00872550">
        <w:rPr>
          <w:rStyle w:val="313pt"/>
          <w:color w:val="000000"/>
          <w:sz w:val="28"/>
          <w:szCs w:val="28"/>
        </w:rPr>
        <w:t xml:space="preserve">направляются </w:t>
      </w:r>
      <w:r w:rsidRPr="00872550">
        <w:rPr>
          <w:rStyle w:val="30"/>
          <w:color w:val="000000"/>
          <w:sz w:val="28"/>
          <w:szCs w:val="28"/>
        </w:rPr>
        <w:t>в органы местного самоуправления или должностным лицам, принявшим решение о проведении мониторинга.</w:t>
      </w:r>
    </w:p>
    <w:p w:rsidR="00872550" w:rsidRPr="00FE0000" w:rsidRDefault="00872550" w:rsidP="00872550">
      <w:pPr>
        <w:pStyle w:val="31"/>
        <w:numPr>
          <w:ilvl w:val="0"/>
          <w:numId w:val="32"/>
        </w:numPr>
        <w:shd w:val="clear" w:color="auto" w:fill="auto"/>
        <w:tabs>
          <w:tab w:val="left" w:pos="1040"/>
        </w:tabs>
        <w:spacing w:line="307" w:lineRule="exact"/>
        <w:jc w:val="both"/>
        <w:rPr>
          <w:sz w:val="28"/>
          <w:szCs w:val="28"/>
        </w:rPr>
      </w:pPr>
      <w:r w:rsidRPr="00872550">
        <w:rPr>
          <w:rStyle w:val="30"/>
          <w:color w:val="000000"/>
          <w:sz w:val="28"/>
          <w:szCs w:val="28"/>
        </w:rPr>
        <w:t xml:space="preserve">Информация о проведении и результатах мониторинга, а </w:t>
      </w:r>
      <w:r w:rsidRPr="00872550">
        <w:rPr>
          <w:rStyle w:val="313pt"/>
          <w:color w:val="000000"/>
          <w:sz w:val="28"/>
          <w:szCs w:val="28"/>
        </w:rPr>
        <w:t xml:space="preserve">также </w:t>
      </w:r>
      <w:r w:rsidRPr="00872550">
        <w:rPr>
          <w:rStyle w:val="30"/>
          <w:color w:val="000000"/>
          <w:sz w:val="28"/>
          <w:szCs w:val="28"/>
        </w:rPr>
        <w:t xml:space="preserve">о мерах по </w:t>
      </w:r>
      <w:r w:rsidRPr="00872550">
        <w:rPr>
          <w:rStyle w:val="313pt"/>
          <w:color w:val="000000"/>
          <w:sz w:val="28"/>
          <w:szCs w:val="28"/>
        </w:rPr>
        <w:t xml:space="preserve">реализации </w:t>
      </w:r>
      <w:r w:rsidRPr="00872550">
        <w:rPr>
          <w:rStyle w:val="30"/>
          <w:color w:val="000000"/>
          <w:sz w:val="28"/>
          <w:szCs w:val="28"/>
        </w:rPr>
        <w:t xml:space="preserve">результатов мониторинга не позднее </w:t>
      </w:r>
      <w:r w:rsidRPr="00872550">
        <w:rPr>
          <w:rStyle w:val="313pt"/>
          <w:color w:val="000000"/>
          <w:sz w:val="28"/>
          <w:szCs w:val="28"/>
        </w:rPr>
        <w:t xml:space="preserve">5 </w:t>
      </w:r>
      <w:r w:rsidRPr="00872550">
        <w:rPr>
          <w:rStyle w:val="30"/>
          <w:color w:val="000000"/>
          <w:sz w:val="28"/>
          <w:szCs w:val="28"/>
        </w:rPr>
        <w:t>рабочих дней после завершения мониторинга размещается органами местного самоуправления</w:t>
      </w:r>
      <w:r w:rsidR="00FE0000">
        <w:rPr>
          <w:sz w:val="28"/>
          <w:szCs w:val="28"/>
        </w:rPr>
        <w:t xml:space="preserve"> </w:t>
      </w:r>
      <w:r w:rsidRPr="00FE0000">
        <w:rPr>
          <w:rStyle w:val="30"/>
          <w:color w:val="000000"/>
          <w:sz w:val="28"/>
          <w:szCs w:val="28"/>
        </w:rPr>
        <w:t xml:space="preserve"> муниципального о</w:t>
      </w:r>
      <w:r w:rsidR="00FE0000" w:rsidRPr="00FE0000">
        <w:rPr>
          <w:rStyle w:val="30"/>
          <w:color w:val="000000"/>
          <w:sz w:val="28"/>
          <w:szCs w:val="28"/>
        </w:rPr>
        <w:t xml:space="preserve">бразования </w:t>
      </w:r>
      <w:proofErr w:type="spellStart"/>
      <w:r w:rsidR="00FE0000">
        <w:rPr>
          <w:rStyle w:val="30"/>
          <w:color w:val="000000"/>
          <w:sz w:val="28"/>
          <w:szCs w:val="28"/>
        </w:rPr>
        <w:t>Крутовское</w:t>
      </w:r>
      <w:proofErr w:type="spellEnd"/>
      <w:r w:rsidR="00FE0000">
        <w:rPr>
          <w:rStyle w:val="30"/>
          <w:color w:val="000000"/>
          <w:sz w:val="28"/>
          <w:szCs w:val="28"/>
        </w:rPr>
        <w:t xml:space="preserve"> сельское поселение</w:t>
      </w:r>
      <w:r w:rsidRPr="00FE0000">
        <w:rPr>
          <w:rStyle w:val="30"/>
          <w:color w:val="000000"/>
          <w:sz w:val="28"/>
          <w:szCs w:val="28"/>
        </w:rPr>
        <w:t xml:space="preserve"> на</w:t>
      </w:r>
      <w:r w:rsidR="00FE0000">
        <w:rPr>
          <w:sz w:val="28"/>
          <w:szCs w:val="28"/>
        </w:rPr>
        <w:t xml:space="preserve"> </w:t>
      </w:r>
      <w:r w:rsidRPr="00FE0000">
        <w:rPr>
          <w:rStyle w:val="313pt"/>
          <w:color w:val="000000"/>
          <w:sz w:val="28"/>
          <w:szCs w:val="28"/>
        </w:rPr>
        <w:t xml:space="preserve">официальном </w:t>
      </w:r>
      <w:r w:rsidRPr="00FE0000">
        <w:rPr>
          <w:rStyle w:val="30"/>
          <w:color w:val="000000"/>
          <w:sz w:val="28"/>
          <w:szCs w:val="28"/>
        </w:rPr>
        <w:t xml:space="preserve">сайте муниципального образования (сельского </w:t>
      </w:r>
      <w:r w:rsidRPr="00FE0000">
        <w:rPr>
          <w:rStyle w:val="313pt"/>
          <w:color w:val="000000"/>
          <w:sz w:val="28"/>
          <w:szCs w:val="28"/>
        </w:rPr>
        <w:t xml:space="preserve">поселения) </w:t>
      </w:r>
      <w:r w:rsidRPr="00FE0000">
        <w:rPr>
          <w:rStyle w:val="30"/>
          <w:color w:val="000000"/>
          <w:sz w:val="28"/>
          <w:szCs w:val="28"/>
        </w:rPr>
        <w:t>в информационно-телекоммуникационной сети Интернет.</w:t>
      </w:r>
    </w:p>
    <w:p w:rsidR="00872550" w:rsidRPr="00872550" w:rsidRDefault="00872550" w:rsidP="00872550">
      <w:pPr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CC6D3B" w:rsidRPr="00872550" w:rsidRDefault="00CC6D3B" w:rsidP="00542BE1">
      <w:pPr>
        <w:ind w:firstLine="0"/>
        <w:rPr>
          <w:szCs w:val="28"/>
        </w:rPr>
      </w:pPr>
    </w:p>
    <w:p w:rsidR="00823F44" w:rsidRPr="00CC6D3B" w:rsidRDefault="00823F44" w:rsidP="00FE0000">
      <w:pPr>
        <w:ind w:firstLine="0"/>
      </w:pPr>
    </w:p>
    <w:sectPr w:rsidR="00823F44" w:rsidRPr="00CC6D3B" w:rsidSect="00CC6D3B">
      <w:headerReference w:type="even" r:id="rId11"/>
      <w:headerReference w:type="default" r:id="rId12"/>
      <w:pgSz w:w="11906" w:h="16838"/>
      <w:pgMar w:top="1134" w:right="1134" w:bottom="1134" w:left="146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CF" w:rsidRDefault="008253CF">
      <w:r>
        <w:separator/>
      </w:r>
    </w:p>
  </w:endnote>
  <w:endnote w:type="continuationSeparator" w:id="0">
    <w:p w:rsidR="008253CF" w:rsidRDefault="008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CF" w:rsidRDefault="008253CF">
      <w:r>
        <w:separator/>
      </w:r>
    </w:p>
  </w:footnote>
  <w:footnote w:type="continuationSeparator" w:id="0">
    <w:p w:rsidR="008253CF" w:rsidRDefault="0082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DD1F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DD1F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4082">
      <w:rPr>
        <w:rStyle w:val="a6"/>
        <w:noProof/>
      </w:rPr>
      <w:t>3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3D45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4058A"/>
    <w:multiLevelType w:val="hybridMultilevel"/>
    <w:tmpl w:val="4104C4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9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15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B"/>
    <w:rsid w:val="00020AD9"/>
    <w:rsid w:val="000230D6"/>
    <w:rsid w:val="00037D77"/>
    <w:rsid w:val="00041937"/>
    <w:rsid w:val="00046F87"/>
    <w:rsid w:val="00052BAD"/>
    <w:rsid w:val="000716C6"/>
    <w:rsid w:val="00086008"/>
    <w:rsid w:val="000D1F40"/>
    <w:rsid w:val="00116E8A"/>
    <w:rsid w:val="00134296"/>
    <w:rsid w:val="001468CC"/>
    <w:rsid w:val="001638E4"/>
    <w:rsid w:val="001869E3"/>
    <w:rsid w:val="001A5A0B"/>
    <w:rsid w:val="001B7A65"/>
    <w:rsid w:val="001C14F2"/>
    <w:rsid w:val="001C3FCE"/>
    <w:rsid w:val="001E0873"/>
    <w:rsid w:val="002823A7"/>
    <w:rsid w:val="002924EE"/>
    <w:rsid w:val="00292F89"/>
    <w:rsid w:val="002A1B46"/>
    <w:rsid w:val="002B3DDF"/>
    <w:rsid w:val="00300C44"/>
    <w:rsid w:val="00351129"/>
    <w:rsid w:val="003726DA"/>
    <w:rsid w:val="00402AED"/>
    <w:rsid w:val="00406C0D"/>
    <w:rsid w:val="0041793D"/>
    <w:rsid w:val="00437F83"/>
    <w:rsid w:val="0044589E"/>
    <w:rsid w:val="00450D60"/>
    <w:rsid w:val="004B3580"/>
    <w:rsid w:val="004F13B7"/>
    <w:rsid w:val="004F4082"/>
    <w:rsid w:val="00541737"/>
    <w:rsid w:val="00542BE1"/>
    <w:rsid w:val="005448D5"/>
    <w:rsid w:val="005C6E48"/>
    <w:rsid w:val="00633BB6"/>
    <w:rsid w:val="00636968"/>
    <w:rsid w:val="00646D1D"/>
    <w:rsid w:val="00654FF2"/>
    <w:rsid w:val="00663D82"/>
    <w:rsid w:val="006C75CF"/>
    <w:rsid w:val="00704D85"/>
    <w:rsid w:val="00713BA2"/>
    <w:rsid w:val="0074671B"/>
    <w:rsid w:val="007B4E04"/>
    <w:rsid w:val="007F6C11"/>
    <w:rsid w:val="00823F44"/>
    <w:rsid w:val="008253CF"/>
    <w:rsid w:val="00850140"/>
    <w:rsid w:val="00872550"/>
    <w:rsid w:val="008D3843"/>
    <w:rsid w:val="008D5ADB"/>
    <w:rsid w:val="009266B9"/>
    <w:rsid w:val="00942159"/>
    <w:rsid w:val="009436D7"/>
    <w:rsid w:val="0094376E"/>
    <w:rsid w:val="00962766"/>
    <w:rsid w:val="00974B61"/>
    <w:rsid w:val="009A200A"/>
    <w:rsid w:val="009A7661"/>
    <w:rsid w:val="009D7623"/>
    <w:rsid w:val="009E2176"/>
    <w:rsid w:val="009F096D"/>
    <w:rsid w:val="00A2794B"/>
    <w:rsid w:val="00A72F64"/>
    <w:rsid w:val="00AA799E"/>
    <w:rsid w:val="00AF6018"/>
    <w:rsid w:val="00B04202"/>
    <w:rsid w:val="00B45665"/>
    <w:rsid w:val="00BA3064"/>
    <w:rsid w:val="00BC0BDC"/>
    <w:rsid w:val="00BD7567"/>
    <w:rsid w:val="00C170EA"/>
    <w:rsid w:val="00C218F3"/>
    <w:rsid w:val="00C32829"/>
    <w:rsid w:val="00C60066"/>
    <w:rsid w:val="00C60536"/>
    <w:rsid w:val="00CB243B"/>
    <w:rsid w:val="00CB6F63"/>
    <w:rsid w:val="00CC2471"/>
    <w:rsid w:val="00CC6D3B"/>
    <w:rsid w:val="00D0053A"/>
    <w:rsid w:val="00D57CDB"/>
    <w:rsid w:val="00D67122"/>
    <w:rsid w:val="00DC08C3"/>
    <w:rsid w:val="00DD1F81"/>
    <w:rsid w:val="00E74F5E"/>
    <w:rsid w:val="00E82E53"/>
    <w:rsid w:val="00E90150"/>
    <w:rsid w:val="00E90AAE"/>
    <w:rsid w:val="00ED406D"/>
    <w:rsid w:val="00F26120"/>
    <w:rsid w:val="00FA6E04"/>
    <w:rsid w:val="00FB2D3C"/>
    <w:rsid w:val="00FC799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A1B46"/>
    <w:rPr>
      <w:strike w:val="0"/>
      <w:dstrike w:val="0"/>
      <w:color w:val="0000FF"/>
      <w:u w:val="none"/>
    </w:rPr>
  </w:style>
  <w:style w:type="character" w:customStyle="1" w:styleId="30">
    <w:name w:val="Основной текст (3)_"/>
    <w:basedOn w:val="a0"/>
    <w:link w:val="31"/>
    <w:rsid w:val="00CC6D3B"/>
    <w:rPr>
      <w:b/>
      <w:bCs/>
      <w:shd w:val="clear" w:color="auto" w:fill="FFFFFF"/>
    </w:rPr>
  </w:style>
  <w:style w:type="character" w:customStyle="1" w:styleId="313pt">
    <w:name w:val="Основной текст (3) + 13 pt"/>
    <w:aliases w:val="Не полужирный"/>
    <w:basedOn w:val="30"/>
    <w:rsid w:val="00CC6D3B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C6D3B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"/>
    <w:basedOn w:val="22"/>
    <w:rsid w:val="00CC6D3B"/>
    <w:rPr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6D3B"/>
    <w:rPr>
      <w:sz w:val="26"/>
      <w:szCs w:val="26"/>
      <w:shd w:val="clear" w:color="auto" w:fill="FFFFFF"/>
    </w:rPr>
  </w:style>
  <w:style w:type="character" w:customStyle="1" w:styleId="412pt">
    <w:name w:val="Основной текст (4) + 12 pt"/>
    <w:aliases w:val="Полужирный2"/>
    <w:basedOn w:val="4"/>
    <w:rsid w:val="00CC6D3B"/>
    <w:rPr>
      <w:b/>
      <w:bCs/>
      <w:sz w:val="24"/>
      <w:szCs w:val="24"/>
      <w:shd w:val="clear" w:color="auto" w:fill="FFFFFF"/>
    </w:rPr>
  </w:style>
  <w:style w:type="character" w:customStyle="1" w:styleId="24">
    <w:name w:val="Основной текст (2) + Курсив"/>
    <w:basedOn w:val="22"/>
    <w:rsid w:val="00CC6D3B"/>
    <w:rPr>
      <w:i/>
      <w:iCs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6D3B"/>
    <w:rPr>
      <w:b/>
      <w:bCs/>
      <w:i/>
      <w:iCs/>
      <w:sz w:val="26"/>
      <w:szCs w:val="26"/>
      <w:shd w:val="clear" w:color="auto" w:fill="FFFFFF"/>
    </w:rPr>
  </w:style>
  <w:style w:type="character" w:customStyle="1" w:styleId="812pt">
    <w:name w:val="Основной текст (8) + 12 pt"/>
    <w:aliases w:val="Не курсив"/>
    <w:basedOn w:val="8"/>
    <w:rsid w:val="00CC6D3B"/>
    <w:rPr>
      <w:b/>
      <w:bCs/>
      <w:i/>
      <w:iCs/>
      <w:sz w:val="24"/>
      <w:szCs w:val="24"/>
      <w:shd w:val="clear" w:color="auto" w:fill="FFFFFF"/>
    </w:rPr>
  </w:style>
  <w:style w:type="character" w:customStyle="1" w:styleId="ab">
    <w:name w:val="Колонтитул_"/>
    <w:basedOn w:val="a0"/>
    <w:link w:val="10"/>
    <w:rsid w:val="00CC6D3B"/>
    <w:rPr>
      <w:sz w:val="17"/>
      <w:szCs w:val="17"/>
      <w:shd w:val="clear" w:color="auto" w:fill="FFFFFF"/>
      <w:lang w:val="en-US" w:eastAsia="en-US"/>
    </w:rPr>
  </w:style>
  <w:style w:type="character" w:customStyle="1" w:styleId="ac">
    <w:name w:val="Колонтитул + Малые прописные"/>
    <w:basedOn w:val="ab"/>
    <w:rsid w:val="00CC6D3B"/>
    <w:rPr>
      <w:smallCaps/>
      <w:sz w:val="17"/>
      <w:szCs w:val="17"/>
      <w:shd w:val="clear" w:color="auto" w:fill="FFFFFF"/>
      <w:lang w:val="en-US" w:eastAsia="en-US"/>
    </w:rPr>
  </w:style>
  <w:style w:type="character" w:customStyle="1" w:styleId="ad">
    <w:name w:val="Колонтитул"/>
    <w:basedOn w:val="ab"/>
    <w:rsid w:val="00CC6D3B"/>
    <w:rPr>
      <w:sz w:val="17"/>
      <w:szCs w:val="17"/>
      <w:shd w:val="clear" w:color="auto" w:fill="FFFFFF"/>
      <w:lang w:val="en-US" w:eastAsia="en-US"/>
    </w:rPr>
  </w:style>
  <w:style w:type="character" w:customStyle="1" w:styleId="139pt">
    <w:name w:val="Основной текст (13) + 9 pt"/>
    <w:aliases w:val="Не полужирный1,Масштаб 100%"/>
    <w:basedOn w:val="a0"/>
    <w:rsid w:val="00CC6D3B"/>
    <w:rPr>
      <w:b/>
      <w:bCs/>
      <w:w w:val="100"/>
      <w:sz w:val="18"/>
      <w:szCs w:val="18"/>
      <w:lang w:bidi="ar-SA"/>
    </w:rPr>
  </w:style>
  <w:style w:type="character" w:customStyle="1" w:styleId="6">
    <w:name w:val="Основной текст (6)_"/>
    <w:basedOn w:val="a0"/>
    <w:link w:val="60"/>
    <w:rsid w:val="00CC6D3B"/>
    <w:rPr>
      <w:sz w:val="26"/>
      <w:szCs w:val="26"/>
      <w:shd w:val="clear" w:color="auto" w:fill="FFFFFF"/>
    </w:rPr>
  </w:style>
  <w:style w:type="character" w:customStyle="1" w:styleId="615pt">
    <w:name w:val="Основной текст (6) + 15 pt"/>
    <w:aliases w:val="Курсив1,Интервал -3 pt1"/>
    <w:basedOn w:val="6"/>
    <w:rsid w:val="00CC6D3B"/>
    <w:rPr>
      <w:i/>
      <w:iCs/>
      <w:spacing w:val="-60"/>
      <w:sz w:val="30"/>
      <w:szCs w:val="3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C6D3B"/>
    <w:rPr>
      <w:b/>
      <w:b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1"/>
    <w:basedOn w:val="6"/>
    <w:rsid w:val="00CC6D3B"/>
    <w:rPr>
      <w:b/>
      <w:bCs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C6D3B"/>
    <w:rPr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C6D3B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6D3B"/>
    <w:pPr>
      <w:shd w:val="clear" w:color="auto" w:fill="FFFFFF"/>
      <w:spacing w:before="120" w:line="302" w:lineRule="exact"/>
      <w:ind w:firstLine="0"/>
      <w:jc w:val="center"/>
    </w:pPr>
    <w:rPr>
      <w:sz w:val="26"/>
      <w:szCs w:val="26"/>
    </w:rPr>
  </w:style>
  <w:style w:type="paragraph" w:customStyle="1" w:styleId="31">
    <w:name w:val="Основной текст (3)"/>
    <w:basedOn w:val="a"/>
    <w:link w:val="30"/>
    <w:rsid w:val="00CC6D3B"/>
    <w:pPr>
      <w:shd w:val="clear" w:color="auto" w:fill="FFFFFF"/>
      <w:spacing w:line="240" w:lineRule="atLeast"/>
      <w:ind w:firstLine="0"/>
      <w:jc w:val="left"/>
    </w:pPr>
    <w:rPr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rsid w:val="00CC6D3B"/>
    <w:pPr>
      <w:shd w:val="clear" w:color="auto" w:fill="FFFFFF"/>
      <w:spacing w:after="240" w:line="240" w:lineRule="atLeast"/>
      <w:ind w:firstLine="0"/>
      <w:jc w:val="lef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CC6D3B"/>
    <w:pPr>
      <w:shd w:val="clear" w:color="auto" w:fill="FFFFFF"/>
      <w:spacing w:line="322" w:lineRule="exact"/>
      <w:ind w:firstLine="0"/>
    </w:pPr>
    <w:rPr>
      <w:sz w:val="26"/>
      <w:szCs w:val="26"/>
    </w:rPr>
  </w:style>
  <w:style w:type="paragraph" w:customStyle="1" w:styleId="80">
    <w:name w:val="Основной текст (8)"/>
    <w:basedOn w:val="a"/>
    <w:link w:val="8"/>
    <w:rsid w:val="00CC6D3B"/>
    <w:pPr>
      <w:shd w:val="clear" w:color="auto" w:fill="FFFFFF"/>
      <w:spacing w:line="240" w:lineRule="atLeast"/>
      <w:ind w:firstLine="0"/>
      <w:jc w:val="left"/>
    </w:pPr>
    <w:rPr>
      <w:b/>
      <w:bCs/>
      <w:i/>
      <w:iCs/>
      <w:sz w:val="26"/>
      <w:szCs w:val="26"/>
    </w:rPr>
  </w:style>
  <w:style w:type="paragraph" w:customStyle="1" w:styleId="10">
    <w:name w:val="Колонтитул1"/>
    <w:basedOn w:val="a"/>
    <w:link w:val="ab"/>
    <w:rsid w:val="00CC6D3B"/>
    <w:pPr>
      <w:shd w:val="clear" w:color="auto" w:fill="FFFFFF"/>
      <w:spacing w:line="240" w:lineRule="atLeast"/>
      <w:ind w:firstLine="0"/>
    </w:pPr>
    <w:rPr>
      <w:sz w:val="17"/>
      <w:szCs w:val="17"/>
      <w:lang w:val="en-US" w:eastAsia="en-US"/>
    </w:rPr>
  </w:style>
  <w:style w:type="paragraph" w:customStyle="1" w:styleId="170">
    <w:name w:val="Основной текст (17)"/>
    <w:basedOn w:val="a"/>
    <w:link w:val="17"/>
    <w:rsid w:val="00CC6D3B"/>
    <w:pPr>
      <w:shd w:val="clear" w:color="auto" w:fill="FFFFFF"/>
      <w:spacing w:before="240" w:line="302" w:lineRule="exact"/>
      <w:ind w:firstLine="0"/>
      <w:jc w:val="center"/>
    </w:pPr>
    <w:rPr>
      <w:b/>
      <w:bCs/>
      <w:szCs w:val="28"/>
    </w:rPr>
  </w:style>
  <w:style w:type="paragraph" w:customStyle="1" w:styleId="180">
    <w:name w:val="Основной текст (18)"/>
    <w:basedOn w:val="a"/>
    <w:link w:val="18"/>
    <w:rsid w:val="00CC6D3B"/>
    <w:pPr>
      <w:shd w:val="clear" w:color="auto" w:fill="FFFFFF"/>
      <w:spacing w:before="240" w:after="360" w:line="240" w:lineRule="atLeast"/>
      <w:ind w:firstLine="0"/>
      <w:jc w:val="left"/>
    </w:pPr>
    <w:rPr>
      <w:sz w:val="26"/>
      <w:szCs w:val="26"/>
    </w:rPr>
  </w:style>
  <w:style w:type="paragraph" w:customStyle="1" w:styleId="190">
    <w:name w:val="Основной текст (19)"/>
    <w:basedOn w:val="a"/>
    <w:link w:val="19"/>
    <w:rsid w:val="00CC6D3B"/>
    <w:pPr>
      <w:shd w:val="clear" w:color="auto" w:fill="FFFFFF"/>
      <w:spacing w:line="307" w:lineRule="exact"/>
      <w:ind w:firstLine="780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CC6D3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C6D3B"/>
    <w:pPr>
      <w:shd w:val="clear" w:color="auto" w:fill="FFFFFF"/>
      <w:spacing w:line="240" w:lineRule="atLeast"/>
      <w:ind w:firstLine="0"/>
      <w:jc w:val="left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A1B46"/>
    <w:rPr>
      <w:strike w:val="0"/>
      <w:dstrike w:val="0"/>
      <w:color w:val="0000FF"/>
      <w:u w:val="none"/>
    </w:rPr>
  </w:style>
  <w:style w:type="character" w:customStyle="1" w:styleId="30">
    <w:name w:val="Основной текст (3)_"/>
    <w:basedOn w:val="a0"/>
    <w:link w:val="31"/>
    <w:rsid w:val="00CC6D3B"/>
    <w:rPr>
      <w:b/>
      <w:bCs/>
      <w:shd w:val="clear" w:color="auto" w:fill="FFFFFF"/>
    </w:rPr>
  </w:style>
  <w:style w:type="character" w:customStyle="1" w:styleId="313pt">
    <w:name w:val="Основной текст (3) + 13 pt"/>
    <w:aliases w:val="Не полужирный"/>
    <w:basedOn w:val="30"/>
    <w:rsid w:val="00CC6D3B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C6D3B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"/>
    <w:basedOn w:val="22"/>
    <w:rsid w:val="00CC6D3B"/>
    <w:rPr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6D3B"/>
    <w:rPr>
      <w:sz w:val="26"/>
      <w:szCs w:val="26"/>
      <w:shd w:val="clear" w:color="auto" w:fill="FFFFFF"/>
    </w:rPr>
  </w:style>
  <w:style w:type="character" w:customStyle="1" w:styleId="412pt">
    <w:name w:val="Основной текст (4) + 12 pt"/>
    <w:aliases w:val="Полужирный2"/>
    <w:basedOn w:val="4"/>
    <w:rsid w:val="00CC6D3B"/>
    <w:rPr>
      <w:b/>
      <w:bCs/>
      <w:sz w:val="24"/>
      <w:szCs w:val="24"/>
      <w:shd w:val="clear" w:color="auto" w:fill="FFFFFF"/>
    </w:rPr>
  </w:style>
  <w:style w:type="character" w:customStyle="1" w:styleId="24">
    <w:name w:val="Основной текст (2) + Курсив"/>
    <w:basedOn w:val="22"/>
    <w:rsid w:val="00CC6D3B"/>
    <w:rPr>
      <w:i/>
      <w:iCs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6D3B"/>
    <w:rPr>
      <w:b/>
      <w:bCs/>
      <w:i/>
      <w:iCs/>
      <w:sz w:val="26"/>
      <w:szCs w:val="26"/>
      <w:shd w:val="clear" w:color="auto" w:fill="FFFFFF"/>
    </w:rPr>
  </w:style>
  <w:style w:type="character" w:customStyle="1" w:styleId="812pt">
    <w:name w:val="Основной текст (8) + 12 pt"/>
    <w:aliases w:val="Не курсив"/>
    <w:basedOn w:val="8"/>
    <w:rsid w:val="00CC6D3B"/>
    <w:rPr>
      <w:b/>
      <w:bCs/>
      <w:i/>
      <w:iCs/>
      <w:sz w:val="24"/>
      <w:szCs w:val="24"/>
      <w:shd w:val="clear" w:color="auto" w:fill="FFFFFF"/>
    </w:rPr>
  </w:style>
  <w:style w:type="character" w:customStyle="1" w:styleId="ab">
    <w:name w:val="Колонтитул_"/>
    <w:basedOn w:val="a0"/>
    <w:link w:val="10"/>
    <w:rsid w:val="00CC6D3B"/>
    <w:rPr>
      <w:sz w:val="17"/>
      <w:szCs w:val="17"/>
      <w:shd w:val="clear" w:color="auto" w:fill="FFFFFF"/>
      <w:lang w:val="en-US" w:eastAsia="en-US"/>
    </w:rPr>
  </w:style>
  <w:style w:type="character" w:customStyle="1" w:styleId="ac">
    <w:name w:val="Колонтитул + Малые прописные"/>
    <w:basedOn w:val="ab"/>
    <w:rsid w:val="00CC6D3B"/>
    <w:rPr>
      <w:smallCaps/>
      <w:sz w:val="17"/>
      <w:szCs w:val="17"/>
      <w:shd w:val="clear" w:color="auto" w:fill="FFFFFF"/>
      <w:lang w:val="en-US" w:eastAsia="en-US"/>
    </w:rPr>
  </w:style>
  <w:style w:type="character" w:customStyle="1" w:styleId="ad">
    <w:name w:val="Колонтитул"/>
    <w:basedOn w:val="ab"/>
    <w:rsid w:val="00CC6D3B"/>
    <w:rPr>
      <w:sz w:val="17"/>
      <w:szCs w:val="17"/>
      <w:shd w:val="clear" w:color="auto" w:fill="FFFFFF"/>
      <w:lang w:val="en-US" w:eastAsia="en-US"/>
    </w:rPr>
  </w:style>
  <w:style w:type="character" w:customStyle="1" w:styleId="139pt">
    <w:name w:val="Основной текст (13) + 9 pt"/>
    <w:aliases w:val="Не полужирный1,Масштаб 100%"/>
    <w:basedOn w:val="a0"/>
    <w:rsid w:val="00CC6D3B"/>
    <w:rPr>
      <w:b/>
      <w:bCs/>
      <w:w w:val="100"/>
      <w:sz w:val="18"/>
      <w:szCs w:val="18"/>
      <w:lang w:bidi="ar-SA"/>
    </w:rPr>
  </w:style>
  <w:style w:type="character" w:customStyle="1" w:styleId="6">
    <w:name w:val="Основной текст (6)_"/>
    <w:basedOn w:val="a0"/>
    <w:link w:val="60"/>
    <w:rsid w:val="00CC6D3B"/>
    <w:rPr>
      <w:sz w:val="26"/>
      <w:szCs w:val="26"/>
      <w:shd w:val="clear" w:color="auto" w:fill="FFFFFF"/>
    </w:rPr>
  </w:style>
  <w:style w:type="character" w:customStyle="1" w:styleId="615pt">
    <w:name w:val="Основной текст (6) + 15 pt"/>
    <w:aliases w:val="Курсив1,Интервал -3 pt1"/>
    <w:basedOn w:val="6"/>
    <w:rsid w:val="00CC6D3B"/>
    <w:rPr>
      <w:i/>
      <w:iCs/>
      <w:spacing w:val="-60"/>
      <w:sz w:val="30"/>
      <w:szCs w:val="3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C6D3B"/>
    <w:rPr>
      <w:b/>
      <w:b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1"/>
    <w:basedOn w:val="6"/>
    <w:rsid w:val="00CC6D3B"/>
    <w:rPr>
      <w:b/>
      <w:bCs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C6D3B"/>
    <w:rPr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C6D3B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6D3B"/>
    <w:pPr>
      <w:shd w:val="clear" w:color="auto" w:fill="FFFFFF"/>
      <w:spacing w:before="120" w:line="302" w:lineRule="exact"/>
      <w:ind w:firstLine="0"/>
      <w:jc w:val="center"/>
    </w:pPr>
    <w:rPr>
      <w:sz w:val="26"/>
      <w:szCs w:val="26"/>
    </w:rPr>
  </w:style>
  <w:style w:type="paragraph" w:customStyle="1" w:styleId="31">
    <w:name w:val="Основной текст (3)"/>
    <w:basedOn w:val="a"/>
    <w:link w:val="30"/>
    <w:rsid w:val="00CC6D3B"/>
    <w:pPr>
      <w:shd w:val="clear" w:color="auto" w:fill="FFFFFF"/>
      <w:spacing w:line="240" w:lineRule="atLeast"/>
      <w:ind w:firstLine="0"/>
      <w:jc w:val="left"/>
    </w:pPr>
    <w:rPr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rsid w:val="00CC6D3B"/>
    <w:pPr>
      <w:shd w:val="clear" w:color="auto" w:fill="FFFFFF"/>
      <w:spacing w:after="240" w:line="240" w:lineRule="atLeast"/>
      <w:ind w:firstLine="0"/>
      <w:jc w:val="lef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CC6D3B"/>
    <w:pPr>
      <w:shd w:val="clear" w:color="auto" w:fill="FFFFFF"/>
      <w:spacing w:line="322" w:lineRule="exact"/>
      <w:ind w:firstLine="0"/>
    </w:pPr>
    <w:rPr>
      <w:sz w:val="26"/>
      <w:szCs w:val="26"/>
    </w:rPr>
  </w:style>
  <w:style w:type="paragraph" w:customStyle="1" w:styleId="80">
    <w:name w:val="Основной текст (8)"/>
    <w:basedOn w:val="a"/>
    <w:link w:val="8"/>
    <w:rsid w:val="00CC6D3B"/>
    <w:pPr>
      <w:shd w:val="clear" w:color="auto" w:fill="FFFFFF"/>
      <w:spacing w:line="240" w:lineRule="atLeast"/>
      <w:ind w:firstLine="0"/>
      <w:jc w:val="left"/>
    </w:pPr>
    <w:rPr>
      <w:b/>
      <w:bCs/>
      <w:i/>
      <w:iCs/>
      <w:sz w:val="26"/>
      <w:szCs w:val="26"/>
    </w:rPr>
  </w:style>
  <w:style w:type="paragraph" w:customStyle="1" w:styleId="10">
    <w:name w:val="Колонтитул1"/>
    <w:basedOn w:val="a"/>
    <w:link w:val="ab"/>
    <w:rsid w:val="00CC6D3B"/>
    <w:pPr>
      <w:shd w:val="clear" w:color="auto" w:fill="FFFFFF"/>
      <w:spacing w:line="240" w:lineRule="atLeast"/>
      <w:ind w:firstLine="0"/>
    </w:pPr>
    <w:rPr>
      <w:sz w:val="17"/>
      <w:szCs w:val="17"/>
      <w:lang w:val="en-US" w:eastAsia="en-US"/>
    </w:rPr>
  </w:style>
  <w:style w:type="paragraph" w:customStyle="1" w:styleId="170">
    <w:name w:val="Основной текст (17)"/>
    <w:basedOn w:val="a"/>
    <w:link w:val="17"/>
    <w:rsid w:val="00CC6D3B"/>
    <w:pPr>
      <w:shd w:val="clear" w:color="auto" w:fill="FFFFFF"/>
      <w:spacing w:before="240" w:line="302" w:lineRule="exact"/>
      <w:ind w:firstLine="0"/>
      <w:jc w:val="center"/>
    </w:pPr>
    <w:rPr>
      <w:b/>
      <w:bCs/>
      <w:szCs w:val="28"/>
    </w:rPr>
  </w:style>
  <w:style w:type="paragraph" w:customStyle="1" w:styleId="180">
    <w:name w:val="Основной текст (18)"/>
    <w:basedOn w:val="a"/>
    <w:link w:val="18"/>
    <w:rsid w:val="00CC6D3B"/>
    <w:pPr>
      <w:shd w:val="clear" w:color="auto" w:fill="FFFFFF"/>
      <w:spacing w:before="240" w:after="360" w:line="240" w:lineRule="atLeast"/>
      <w:ind w:firstLine="0"/>
      <w:jc w:val="left"/>
    </w:pPr>
    <w:rPr>
      <w:sz w:val="26"/>
      <w:szCs w:val="26"/>
    </w:rPr>
  </w:style>
  <w:style w:type="paragraph" w:customStyle="1" w:styleId="190">
    <w:name w:val="Основной текст (19)"/>
    <w:basedOn w:val="a"/>
    <w:link w:val="19"/>
    <w:rsid w:val="00CC6D3B"/>
    <w:pPr>
      <w:shd w:val="clear" w:color="auto" w:fill="FFFFFF"/>
      <w:spacing w:line="307" w:lineRule="exact"/>
      <w:ind w:firstLine="780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CC6D3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C6D3B"/>
    <w:pPr>
      <w:shd w:val="clear" w:color="auto" w:fill="FFFFFF"/>
      <w:spacing w:line="240" w:lineRule="atLeast"/>
      <w:ind w:firstLine="0"/>
      <w:jc w:val="left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01C06-A2FE-4EA9-99CA-D580ADB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2</cp:revision>
  <cp:lastPrinted>2020-06-17T06:25:00Z</cp:lastPrinted>
  <dcterms:created xsi:type="dcterms:W3CDTF">2020-07-02T05:59:00Z</dcterms:created>
  <dcterms:modified xsi:type="dcterms:W3CDTF">2020-07-02T05:59:00Z</dcterms:modified>
</cp:coreProperties>
</file>